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523" w:rsidRDefault="00CA0523" w:rsidP="003037AB">
      <w:pPr>
        <w:spacing w:line="276" w:lineRule="auto"/>
        <w:jc w:val="center"/>
        <w:rPr>
          <w:b/>
        </w:rPr>
      </w:pPr>
      <w:r>
        <w:rPr>
          <w:b/>
        </w:rPr>
        <w:t>Муниципальное казенное общеобразовательное учреждение</w:t>
      </w:r>
    </w:p>
    <w:p w:rsidR="003037AB" w:rsidRPr="00970CF7" w:rsidRDefault="00CA0523" w:rsidP="00CA0523">
      <w:pPr>
        <w:spacing w:line="276" w:lineRule="auto"/>
        <w:jc w:val="center"/>
        <w:rPr>
          <w:b/>
        </w:rPr>
      </w:pPr>
      <w:r>
        <w:rPr>
          <w:b/>
        </w:rPr>
        <w:t xml:space="preserve">«Средняя общеобразовательная школа №3» г.Южно-Сухокумск </w:t>
      </w:r>
    </w:p>
    <w:p w:rsidR="00A348E9" w:rsidRPr="003037AB" w:rsidRDefault="003037AB" w:rsidP="003037AB">
      <w:pPr>
        <w:keepNext/>
        <w:spacing w:line="276" w:lineRule="auto"/>
        <w:ind w:left="72"/>
        <w:jc w:val="center"/>
        <w:outlineLvl w:val="1"/>
        <w:rPr>
          <w:rFonts w:ascii="Arial" w:hAnsi="Arial"/>
          <w:sz w:val="28"/>
        </w:rPr>
      </w:pPr>
      <w:r w:rsidRPr="005427A5">
        <w:rPr>
          <w:rFonts w:ascii="Arial" w:hAnsi="Arial"/>
          <w:sz w:val="28"/>
          <w:lang w:val="en-GB"/>
        </w:rPr>
        <w:t>___________________________________________________</w:t>
      </w:r>
    </w:p>
    <w:p w:rsidR="00052BBF" w:rsidRPr="00A348E9" w:rsidRDefault="00052BBF" w:rsidP="00A348E9">
      <w:pPr>
        <w:keepNext/>
        <w:spacing w:line="276" w:lineRule="auto"/>
        <w:outlineLvl w:val="1"/>
        <w:rPr>
          <w:rFonts w:ascii="Arial" w:hAnsi="Arial"/>
          <w:sz w:val="28"/>
        </w:rPr>
      </w:pPr>
    </w:p>
    <w:p w:rsidR="00AB4B9D" w:rsidRPr="00F31A8E" w:rsidRDefault="00AB4B9D" w:rsidP="00420FAF">
      <w:pPr>
        <w:keepNext/>
        <w:spacing w:after="120" w:line="276" w:lineRule="auto"/>
        <w:ind w:left="74"/>
        <w:jc w:val="center"/>
        <w:outlineLvl w:val="1"/>
        <w:rPr>
          <w:sz w:val="32"/>
          <w:lang w:val="en-US"/>
        </w:rPr>
      </w:pPr>
      <w:commentRangeStart w:id="0"/>
      <w:r w:rsidRPr="00F31A8E">
        <w:rPr>
          <w:sz w:val="32"/>
        </w:rPr>
        <w:t>ПРИКАЗ</w:t>
      </w:r>
      <w:commentRangeEnd w:id="0"/>
      <w:r w:rsidR="003D6F01">
        <w:rPr>
          <w:rStyle w:val="ab"/>
          <w:szCs w:val="20"/>
        </w:rPr>
        <w:commentReference w:id="0"/>
      </w:r>
    </w:p>
    <w:tbl>
      <w:tblPr>
        <w:tblW w:w="5000" w:type="pct"/>
        <w:tblLook w:val="00A0"/>
      </w:tblPr>
      <w:tblGrid>
        <w:gridCol w:w="750"/>
        <w:gridCol w:w="3645"/>
        <w:gridCol w:w="2473"/>
        <w:gridCol w:w="2703"/>
      </w:tblGrid>
      <w:tr w:rsidR="00AB4B9D" w:rsidRPr="00E37A1F" w:rsidTr="001D1F3B">
        <w:trPr>
          <w:trHeight w:val="340"/>
        </w:trPr>
        <w:tc>
          <w:tcPr>
            <w:tcW w:w="392" w:type="pct"/>
          </w:tcPr>
          <w:p w:rsidR="00AB4B9D" w:rsidRPr="00613177" w:rsidRDefault="00AB4B9D" w:rsidP="00420FAF">
            <w:pPr>
              <w:spacing w:line="276" w:lineRule="auto"/>
              <w:jc w:val="both"/>
              <w:rPr>
                <w:lang w:val="en-US"/>
              </w:rPr>
            </w:pPr>
          </w:p>
        </w:tc>
        <w:tc>
          <w:tcPr>
            <w:tcW w:w="1904" w:type="pct"/>
          </w:tcPr>
          <w:p w:rsidR="00AB4B9D" w:rsidRPr="00E37A1F" w:rsidRDefault="00AB4B9D" w:rsidP="00420FAF">
            <w:pPr>
              <w:spacing w:line="276" w:lineRule="auto"/>
              <w:ind w:left="-108"/>
              <w:jc w:val="both"/>
            </w:pPr>
            <w:r>
              <w:t>«</w:t>
            </w:r>
            <w:r w:rsidR="00CA0523">
              <w:t xml:space="preserve"> 12 </w:t>
            </w:r>
            <w:r>
              <w:t>»</w:t>
            </w:r>
            <w:r w:rsidR="00CA0523">
              <w:t xml:space="preserve">  апреля </w:t>
            </w:r>
            <w:r w:rsidRPr="00E37A1F">
              <w:t xml:space="preserve"> </w:t>
            </w:r>
            <w:r w:rsidR="00CA0523">
              <w:t>2022</w:t>
            </w:r>
            <w:r w:rsidRPr="00E37A1F">
              <w:t xml:space="preserve"> г.</w:t>
            </w:r>
          </w:p>
        </w:tc>
        <w:tc>
          <w:tcPr>
            <w:tcW w:w="1292" w:type="pct"/>
          </w:tcPr>
          <w:p w:rsidR="00AB4B9D" w:rsidRPr="00E37A1F" w:rsidRDefault="00AB4B9D" w:rsidP="00420FAF">
            <w:pPr>
              <w:spacing w:line="276" w:lineRule="auto"/>
              <w:jc w:val="both"/>
            </w:pPr>
          </w:p>
        </w:tc>
        <w:tc>
          <w:tcPr>
            <w:tcW w:w="1412" w:type="pct"/>
          </w:tcPr>
          <w:p w:rsidR="00AB4B9D" w:rsidRPr="00E37A1F" w:rsidRDefault="00AB4B9D" w:rsidP="00420FAF">
            <w:pPr>
              <w:spacing w:line="276" w:lineRule="auto"/>
              <w:rPr>
                <w:lang w:val="en-US"/>
              </w:rPr>
            </w:pPr>
            <w:r w:rsidRPr="00E37A1F">
              <w:t xml:space="preserve">№ </w:t>
            </w:r>
            <w:r w:rsidR="00CA0523">
              <w:t xml:space="preserve"> 5/7</w:t>
            </w:r>
          </w:p>
        </w:tc>
      </w:tr>
      <w:tr w:rsidR="00AB4B9D" w:rsidRPr="00E37A1F" w:rsidTr="001D1F3B">
        <w:trPr>
          <w:trHeight w:val="340"/>
        </w:trPr>
        <w:tc>
          <w:tcPr>
            <w:tcW w:w="5000" w:type="pct"/>
            <w:gridSpan w:val="4"/>
          </w:tcPr>
          <w:p w:rsidR="00AB4B9D" w:rsidRPr="00E37A1F" w:rsidRDefault="00AB4B9D" w:rsidP="00052BBF">
            <w:pPr>
              <w:spacing w:line="276" w:lineRule="auto"/>
              <w:jc w:val="center"/>
            </w:pPr>
          </w:p>
        </w:tc>
      </w:tr>
    </w:tbl>
    <w:p w:rsidR="00AB4B9D" w:rsidRDefault="00AB4B9D" w:rsidP="00420FAF">
      <w:pPr>
        <w:spacing w:line="276" w:lineRule="auto"/>
        <w:ind w:right="-1"/>
      </w:pPr>
    </w:p>
    <w:p w:rsidR="001E5832" w:rsidRPr="00CA0523" w:rsidRDefault="00D718F8" w:rsidP="00420FAF">
      <w:pPr>
        <w:ind w:right="-1"/>
        <w:rPr>
          <w:b/>
        </w:rPr>
      </w:pPr>
      <w:r w:rsidRPr="00CA0523">
        <w:rPr>
          <w:b/>
        </w:rPr>
        <w:t>Об утверждении положения</w:t>
      </w:r>
    </w:p>
    <w:p w:rsidR="00B84CA1" w:rsidRPr="00CA0523" w:rsidRDefault="00D718F8" w:rsidP="00420FAF">
      <w:pPr>
        <w:ind w:right="-1"/>
        <w:rPr>
          <w:b/>
        </w:rPr>
      </w:pPr>
      <w:r w:rsidRPr="00CA0523">
        <w:rPr>
          <w:b/>
        </w:rPr>
        <w:t xml:space="preserve">об </w:t>
      </w:r>
      <w:r w:rsidR="00AE4D51" w:rsidRPr="00CA0523">
        <w:rPr>
          <w:b/>
        </w:rPr>
        <w:t>организации обработки</w:t>
      </w:r>
      <w:r w:rsidRPr="00CA0523">
        <w:rPr>
          <w:b/>
        </w:rPr>
        <w:t xml:space="preserve"> персональных данных</w:t>
      </w:r>
    </w:p>
    <w:p w:rsidR="00307B7E" w:rsidRPr="00CA0523" w:rsidRDefault="00EC48EE" w:rsidP="00420FAF">
      <w:pPr>
        <w:ind w:right="-1"/>
        <w:rPr>
          <w:b/>
        </w:rPr>
      </w:pPr>
      <w:r w:rsidRPr="00CA0523">
        <w:rPr>
          <w:b/>
        </w:rPr>
        <w:t>без использования средств автоматизации</w:t>
      </w:r>
    </w:p>
    <w:p w:rsidR="00EC48EE" w:rsidRPr="00AB4B9D" w:rsidRDefault="00EC48EE" w:rsidP="00420FAF">
      <w:pPr>
        <w:tabs>
          <w:tab w:val="left" w:pos="1741"/>
        </w:tabs>
        <w:spacing w:line="276" w:lineRule="auto"/>
      </w:pPr>
    </w:p>
    <w:p w:rsidR="00BC3542" w:rsidRPr="00AB4B9D" w:rsidRDefault="00CA1597" w:rsidP="00CB1CFB">
      <w:pPr>
        <w:spacing w:line="276" w:lineRule="auto"/>
        <w:ind w:firstLine="708"/>
        <w:jc w:val="both"/>
        <w:rPr>
          <w:spacing w:val="10"/>
        </w:rPr>
      </w:pPr>
      <w:r w:rsidRPr="00AB4B9D">
        <w:t xml:space="preserve">Во исполнение требований </w:t>
      </w:r>
      <w:r w:rsidR="00E16D00" w:rsidRPr="00AB4B9D">
        <w:t xml:space="preserve">Федерального закона №152-ФЗ от 27.07.2006 г. </w:t>
      </w:r>
      <w:r w:rsidR="00CC7D07" w:rsidRPr="00AB4B9D">
        <w:t>«</w:t>
      </w:r>
      <w:r w:rsidR="00E16D00" w:rsidRPr="00AB4B9D">
        <w:t>О</w:t>
      </w:r>
      <w:r w:rsidR="00C372E1" w:rsidRPr="00AB4B9D">
        <w:t> </w:t>
      </w:r>
      <w:r w:rsidR="00E16D00" w:rsidRPr="00AB4B9D">
        <w:t>персональных данных</w:t>
      </w:r>
      <w:r w:rsidR="00CC7D07" w:rsidRPr="00AB4B9D">
        <w:t>»</w:t>
      </w:r>
      <w:r w:rsidR="00CB1CFB">
        <w:t xml:space="preserve"> и «Положения об особенностях обработки персональных данных, осуществляемой без использования средств автоматизации» утвержденного </w:t>
      </w:r>
      <w:r w:rsidR="00CB1CFB" w:rsidRPr="00CB1CFB">
        <w:t>постановлением</w:t>
      </w:r>
      <w:r w:rsidR="00CB1CFB">
        <w:t xml:space="preserve"> Правительства РФ № </w:t>
      </w:r>
      <w:r w:rsidR="00CB1CFB" w:rsidRPr="00CB1CFB">
        <w:t>687</w:t>
      </w:r>
      <w:r w:rsidR="00CB1CFB">
        <w:t xml:space="preserve"> от 15.09.</w:t>
      </w:r>
      <w:r w:rsidR="00CB1CFB" w:rsidRPr="00CB1CFB">
        <w:t>2008 г.</w:t>
      </w:r>
      <w:r w:rsidR="00CB1CFB">
        <w:t xml:space="preserve">, </w:t>
      </w:r>
      <w:r w:rsidRPr="00AB4B9D">
        <w:t>а также прочих нормативных документов по защите информации</w:t>
      </w:r>
      <w:r w:rsidR="00441ACE" w:rsidRPr="00AB4B9D">
        <w:t>,</w:t>
      </w:r>
    </w:p>
    <w:p w:rsidR="00AB4B9D" w:rsidRPr="00F31A8E" w:rsidRDefault="00AB4B9D" w:rsidP="00420FAF">
      <w:pPr>
        <w:tabs>
          <w:tab w:val="left" w:pos="1134"/>
        </w:tabs>
        <w:spacing w:before="120" w:after="120" w:line="276" w:lineRule="auto"/>
        <w:rPr>
          <w:spacing w:val="10"/>
        </w:rPr>
      </w:pPr>
      <w:r w:rsidRPr="00F31A8E">
        <w:rPr>
          <w:spacing w:val="10"/>
        </w:rPr>
        <w:t>ПРИКАЗЫВАЮ:</w:t>
      </w:r>
    </w:p>
    <w:p w:rsidR="007059E7" w:rsidRDefault="00E97762" w:rsidP="00420FAF">
      <w:pPr>
        <w:numPr>
          <w:ilvl w:val="0"/>
          <w:numId w:val="2"/>
        </w:numPr>
        <w:tabs>
          <w:tab w:val="clear" w:pos="720"/>
          <w:tab w:val="num" w:pos="1134"/>
        </w:tabs>
        <w:spacing w:line="276" w:lineRule="auto"/>
        <w:ind w:left="0" w:firstLine="709"/>
        <w:jc w:val="both"/>
      </w:pPr>
      <w:r w:rsidRPr="00AB4B9D">
        <w:rPr>
          <w:lang w:eastAsia="ar-SA"/>
        </w:rPr>
        <w:t xml:space="preserve">Утвердить </w:t>
      </w:r>
      <w:r w:rsidR="00F31A8E">
        <w:rPr>
          <w:lang w:eastAsia="ar-SA"/>
        </w:rPr>
        <w:t>и ввести в действие</w:t>
      </w:r>
      <w:r w:rsidR="00F91B3E" w:rsidRPr="00AB4B9D">
        <w:rPr>
          <w:lang w:eastAsia="ar-SA"/>
        </w:rPr>
        <w:t>П</w:t>
      </w:r>
      <w:r w:rsidR="00D84D0A" w:rsidRPr="00AB4B9D">
        <w:rPr>
          <w:lang w:eastAsia="ar-SA"/>
        </w:rPr>
        <w:t xml:space="preserve">оложение </w:t>
      </w:r>
      <w:r w:rsidR="00D77890" w:rsidRPr="00AB4B9D">
        <w:t>об</w:t>
      </w:r>
      <w:r w:rsidR="00AE4D51" w:rsidRPr="00AB4B9D">
        <w:t>организации обработки</w:t>
      </w:r>
      <w:r w:rsidR="001172A8" w:rsidRPr="00AB4B9D">
        <w:t xml:space="preserve"> персональных данных</w:t>
      </w:r>
      <w:r w:rsidR="001E419A" w:rsidRPr="00AB4B9D">
        <w:t>, обрабатываемых</w:t>
      </w:r>
      <w:r w:rsidR="00D718F8" w:rsidRPr="00AB4B9D">
        <w:t xml:space="preserve">в </w:t>
      </w:r>
      <w:r w:rsidR="00CA0523">
        <w:t xml:space="preserve">МКОУ «СОШ №3» г.Южно-Сухокумск </w:t>
      </w:r>
      <w:r w:rsidR="00EC48EE" w:rsidRPr="00AB4B9D">
        <w:rPr>
          <w:bCs/>
          <w:lang w:eastAsia="ar-SA"/>
        </w:rPr>
        <w:t>без использования средств автоматизации</w:t>
      </w:r>
      <w:r w:rsidR="00F91B3E" w:rsidRPr="00AB4B9D">
        <w:t xml:space="preserve"> (далее – Положение)</w:t>
      </w:r>
      <w:r w:rsidR="00F31A8E">
        <w:t xml:space="preserve"> (Приложение 1 к настоящему Приказу)</w:t>
      </w:r>
      <w:r w:rsidR="00441ACE" w:rsidRPr="00AB4B9D">
        <w:rPr>
          <w:lang w:eastAsia="ar-SA"/>
        </w:rPr>
        <w:t>.</w:t>
      </w:r>
    </w:p>
    <w:p w:rsidR="00F91B3E" w:rsidRPr="00AB4B9D" w:rsidRDefault="00F91B3E" w:rsidP="00420FAF">
      <w:pPr>
        <w:numPr>
          <w:ilvl w:val="0"/>
          <w:numId w:val="2"/>
        </w:numPr>
        <w:tabs>
          <w:tab w:val="clear" w:pos="720"/>
          <w:tab w:val="num" w:pos="1134"/>
        </w:tabs>
        <w:spacing w:line="276" w:lineRule="auto"/>
        <w:ind w:left="0" w:firstLine="709"/>
        <w:jc w:val="both"/>
      </w:pPr>
      <w:r w:rsidRPr="00AB4B9D">
        <w:t xml:space="preserve">Ответственному за организацию обработки персональных данных ознакомить работников, осуществляющих обработку персональных данных </w:t>
      </w:r>
      <w:r w:rsidR="00206ECB" w:rsidRPr="00AB4B9D">
        <w:rPr>
          <w:bCs/>
          <w:lang w:eastAsia="ar-SA"/>
        </w:rPr>
        <w:t>без использования средств автоматизации</w:t>
      </w:r>
      <w:r w:rsidRPr="00AB4B9D">
        <w:t>, с прилагаемым Положением</w:t>
      </w:r>
      <w:r w:rsidR="007059E7">
        <w:t xml:space="preserve"> и Перечнем</w:t>
      </w:r>
      <w:r w:rsidRPr="00AB4B9D">
        <w:t>.</w:t>
      </w:r>
    </w:p>
    <w:p w:rsidR="00D84D0A" w:rsidRPr="00AB4B9D" w:rsidRDefault="00D84D0A" w:rsidP="00420FAF">
      <w:pPr>
        <w:widowControl w:val="0"/>
        <w:numPr>
          <w:ilvl w:val="0"/>
          <w:numId w:val="2"/>
        </w:numPr>
        <w:tabs>
          <w:tab w:val="clear" w:pos="720"/>
          <w:tab w:val="num" w:pos="0"/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b/>
        </w:rPr>
      </w:pPr>
      <w:r w:rsidRPr="00AB4B9D">
        <w:t xml:space="preserve">Контроль за исполнением настоящего </w:t>
      </w:r>
      <w:r w:rsidR="009109AA">
        <w:t>П</w:t>
      </w:r>
      <w:r w:rsidRPr="00AB4B9D">
        <w:t>риказа оставляю за собой.</w:t>
      </w:r>
    </w:p>
    <w:p w:rsidR="00D718F8" w:rsidRPr="00AB4B9D" w:rsidRDefault="00D718F8" w:rsidP="00420FAF">
      <w:pPr>
        <w:tabs>
          <w:tab w:val="left" w:pos="1134"/>
        </w:tabs>
        <w:spacing w:line="276" w:lineRule="auto"/>
        <w:ind w:left="709"/>
        <w:jc w:val="both"/>
        <w:rPr>
          <w:rFonts w:eastAsia="Batang"/>
        </w:rPr>
      </w:pPr>
    </w:p>
    <w:p w:rsidR="008B3950" w:rsidRPr="00AB4B9D" w:rsidRDefault="008B3950" w:rsidP="00420FAF">
      <w:pPr>
        <w:tabs>
          <w:tab w:val="left" w:pos="1134"/>
        </w:tabs>
        <w:spacing w:line="276" w:lineRule="auto"/>
        <w:ind w:left="709"/>
        <w:jc w:val="both"/>
        <w:rPr>
          <w:rFonts w:eastAsia="Batang"/>
        </w:rPr>
      </w:pPr>
    </w:p>
    <w:tbl>
      <w:tblPr>
        <w:tblW w:w="5000" w:type="pct"/>
        <w:tblLook w:val="04A0"/>
      </w:tblPr>
      <w:tblGrid>
        <w:gridCol w:w="750"/>
        <w:gridCol w:w="6118"/>
        <w:gridCol w:w="2703"/>
      </w:tblGrid>
      <w:tr w:rsidR="00F12FDE" w:rsidRPr="00AB4B9D" w:rsidTr="00613177">
        <w:trPr>
          <w:trHeight w:val="366"/>
        </w:trPr>
        <w:tc>
          <w:tcPr>
            <w:tcW w:w="392" w:type="pct"/>
            <w:shd w:val="clear" w:color="auto" w:fill="auto"/>
            <w:vAlign w:val="center"/>
          </w:tcPr>
          <w:p w:rsidR="00F12FDE" w:rsidRPr="00AB4B9D" w:rsidRDefault="00F12FDE" w:rsidP="00420FAF">
            <w:pPr>
              <w:spacing w:line="276" w:lineRule="auto"/>
              <w:rPr>
                <w:b/>
              </w:rPr>
            </w:pPr>
          </w:p>
        </w:tc>
        <w:tc>
          <w:tcPr>
            <w:tcW w:w="3196" w:type="pct"/>
            <w:shd w:val="clear" w:color="auto" w:fill="auto"/>
            <w:vAlign w:val="bottom"/>
          </w:tcPr>
          <w:p w:rsidR="00F12FDE" w:rsidRPr="00AB4B9D" w:rsidRDefault="000155AB" w:rsidP="00420FAF">
            <w:pPr>
              <w:spacing w:line="276" w:lineRule="auto"/>
              <w:ind w:left="-108"/>
            </w:pPr>
            <w:r>
              <w:t>Директор</w:t>
            </w:r>
            <w:r w:rsidR="00CA0523">
              <w:t xml:space="preserve">  школы                               Гаджимусаев С.Г.</w:t>
            </w:r>
          </w:p>
        </w:tc>
        <w:tc>
          <w:tcPr>
            <w:tcW w:w="1412" w:type="pct"/>
            <w:shd w:val="clear" w:color="auto" w:fill="auto"/>
            <w:vAlign w:val="bottom"/>
          </w:tcPr>
          <w:p w:rsidR="00F12FDE" w:rsidRPr="00AB4B9D" w:rsidRDefault="00F12FDE" w:rsidP="003037AB">
            <w:pPr>
              <w:spacing w:line="276" w:lineRule="auto"/>
              <w:rPr>
                <w:b/>
              </w:rPr>
            </w:pPr>
            <w:bookmarkStart w:id="1" w:name="_GoBack"/>
            <w:bookmarkEnd w:id="1"/>
          </w:p>
        </w:tc>
      </w:tr>
    </w:tbl>
    <w:p w:rsidR="00A720E1" w:rsidRPr="00AB4B9D" w:rsidRDefault="00A720E1" w:rsidP="00A720E1">
      <w:pPr>
        <w:rPr>
          <w:lang w:val="en-US"/>
        </w:rPr>
      </w:pPr>
    </w:p>
    <w:p w:rsidR="008B3950" w:rsidRPr="008B3950" w:rsidRDefault="008B3950" w:rsidP="00A720E1">
      <w:pPr>
        <w:rPr>
          <w:szCs w:val="28"/>
          <w:lang w:val="en-US"/>
        </w:rPr>
        <w:sectPr w:rsidR="008B3950" w:rsidRPr="008B3950" w:rsidSect="00420FAF">
          <w:headerReference w:type="even" r:id="rId9"/>
          <w:headerReference w:type="default" r:id="rId10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B1631F" w:rsidRDefault="00B1631F" w:rsidP="00B1631F">
      <w:pPr>
        <w:ind w:left="5812"/>
        <w:rPr>
          <w:bCs/>
          <w:iCs/>
          <w:sz w:val="20"/>
          <w:szCs w:val="20"/>
        </w:rPr>
      </w:pPr>
      <w:r w:rsidRPr="001E5832">
        <w:rPr>
          <w:bCs/>
          <w:iCs/>
          <w:sz w:val="20"/>
          <w:szCs w:val="20"/>
        </w:rPr>
        <w:lastRenderedPageBreak/>
        <w:t>Приложен</w:t>
      </w:r>
      <w:r>
        <w:rPr>
          <w:bCs/>
          <w:iCs/>
          <w:sz w:val="20"/>
          <w:szCs w:val="20"/>
        </w:rPr>
        <w:t>ие</w:t>
      </w:r>
      <w:r w:rsidRPr="001E5832">
        <w:rPr>
          <w:bCs/>
          <w:iCs/>
          <w:sz w:val="20"/>
          <w:szCs w:val="20"/>
        </w:rPr>
        <w:t xml:space="preserve"> 1</w:t>
      </w:r>
    </w:p>
    <w:p w:rsidR="00B1631F" w:rsidRPr="00CE21A2" w:rsidRDefault="00CA0523" w:rsidP="00B1631F">
      <w:pPr>
        <w:ind w:left="5812"/>
        <w:rPr>
          <w:bCs/>
          <w:iCs/>
          <w:sz w:val="20"/>
          <w:szCs w:val="20"/>
        </w:rPr>
      </w:pPr>
      <w:r w:rsidRPr="001E5832">
        <w:rPr>
          <w:bCs/>
          <w:iCs/>
          <w:sz w:val="20"/>
          <w:szCs w:val="20"/>
        </w:rPr>
        <w:t>К</w:t>
      </w:r>
      <w:r w:rsidR="00B1631F" w:rsidRPr="001E5832">
        <w:rPr>
          <w:bCs/>
          <w:iCs/>
          <w:sz w:val="20"/>
          <w:szCs w:val="20"/>
        </w:rPr>
        <w:t>приказу</w:t>
      </w:r>
      <w:r>
        <w:rPr>
          <w:bCs/>
          <w:iCs/>
          <w:sz w:val="20"/>
          <w:szCs w:val="20"/>
        </w:rPr>
        <w:t xml:space="preserve"> МКОУ «СОШ №3» г.Южно-Сухокумск</w:t>
      </w:r>
    </w:p>
    <w:p w:rsidR="00EB77DE" w:rsidRPr="00CA0523" w:rsidRDefault="00B1631F" w:rsidP="00B1631F">
      <w:pPr>
        <w:ind w:left="5812"/>
      </w:pPr>
      <w:r w:rsidRPr="001E5832">
        <w:rPr>
          <w:bCs/>
          <w:iCs/>
          <w:sz w:val="20"/>
          <w:szCs w:val="20"/>
        </w:rPr>
        <w:t>от</w:t>
      </w:r>
      <w:r w:rsidR="00CA0523">
        <w:rPr>
          <w:bCs/>
          <w:iCs/>
          <w:sz w:val="20"/>
          <w:szCs w:val="20"/>
        </w:rPr>
        <w:t xml:space="preserve"> « 12 » апреля </w:t>
      </w:r>
      <w:r w:rsidRPr="00CA0523">
        <w:rPr>
          <w:bCs/>
          <w:iCs/>
          <w:sz w:val="20"/>
          <w:szCs w:val="20"/>
        </w:rPr>
        <w:t xml:space="preserve"> </w:t>
      </w:r>
      <w:r w:rsidR="00CA0523">
        <w:rPr>
          <w:bCs/>
          <w:iCs/>
          <w:sz w:val="20"/>
          <w:szCs w:val="20"/>
        </w:rPr>
        <w:t xml:space="preserve">2022 </w:t>
      </w:r>
      <w:r w:rsidRPr="001E5832">
        <w:rPr>
          <w:bCs/>
          <w:iCs/>
          <w:sz w:val="20"/>
          <w:szCs w:val="20"/>
        </w:rPr>
        <w:t>г</w:t>
      </w:r>
      <w:r w:rsidRPr="00CA0523">
        <w:rPr>
          <w:bCs/>
          <w:iCs/>
          <w:sz w:val="20"/>
          <w:szCs w:val="20"/>
        </w:rPr>
        <w:t xml:space="preserve">. № </w:t>
      </w:r>
      <w:r w:rsidR="00CA0523">
        <w:rPr>
          <w:bCs/>
          <w:iCs/>
          <w:sz w:val="20"/>
          <w:szCs w:val="20"/>
        </w:rPr>
        <w:t>5/7</w:t>
      </w:r>
    </w:p>
    <w:p w:rsidR="00B1631F" w:rsidRPr="00CA0523" w:rsidRDefault="00B1631F" w:rsidP="00CD5254">
      <w:pPr>
        <w:jc w:val="center"/>
      </w:pPr>
    </w:p>
    <w:p w:rsidR="00547FD4" w:rsidRPr="00420FAF" w:rsidRDefault="00D84D0A" w:rsidP="00CD5254">
      <w:pPr>
        <w:jc w:val="center"/>
        <w:rPr>
          <w:b/>
        </w:rPr>
      </w:pPr>
      <w:r w:rsidRPr="00420FAF">
        <w:rPr>
          <w:b/>
        </w:rPr>
        <w:t>ПОЛОЖЕНИЕ</w:t>
      </w:r>
    </w:p>
    <w:p w:rsidR="00206ECB" w:rsidRPr="00420FAF" w:rsidRDefault="00D30678" w:rsidP="00A36AA7">
      <w:pPr>
        <w:jc w:val="center"/>
        <w:rPr>
          <w:b/>
        </w:rPr>
      </w:pPr>
      <w:r w:rsidRPr="00420FAF">
        <w:rPr>
          <w:b/>
        </w:rPr>
        <w:t>о</w:t>
      </w:r>
      <w:r w:rsidR="00345DAE" w:rsidRPr="00420FAF">
        <w:rPr>
          <w:b/>
        </w:rPr>
        <w:t>б</w:t>
      </w:r>
      <w:r w:rsidR="00AE4D51" w:rsidRPr="00420FAF">
        <w:rPr>
          <w:b/>
        </w:rPr>
        <w:t>организации обработки</w:t>
      </w:r>
      <w:r w:rsidR="003649E1" w:rsidRPr="00420FAF">
        <w:rPr>
          <w:b/>
        </w:rPr>
        <w:t>персональных данных</w:t>
      </w:r>
      <w:r w:rsidR="001E419A" w:rsidRPr="00420FAF">
        <w:rPr>
          <w:b/>
        </w:rPr>
        <w:t>, обрабатываемых</w:t>
      </w:r>
      <w:r w:rsidR="005C51BD" w:rsidRPr="00420FAF">
        <w:rPr>
          <w:b/>
        </w:rPr>
        <w:t>в</w:t>
      </w:r>
    </w:p>
    <w:p w:rsidR="00C0797B" w:rsidRPr="003D6F01" w:rsidRDefault="00CA0523" w:rsidP="00A36AA7">
      <w:pPr>
        <w:jc w:val="center"/>
        <w:rPr>
          <w:b/>
        </w:rPr>
      </w:pPr>
      <w:r>
        <w:rPr>
          <w:b/>
        </w:rPr>
        <w:t>МКОУ «СОШ №3» г.Южно-Сухокумск</w:t>
      </w:r>
    </w:p>
    <w:p w:rsidR="00206ECB" w:rsidRPr="00420FAF" w:rsidRDefault="00206ECB" w:rsidP="00A36AA7">
      <w:pPr>
        <w:jc w:val="center"/>
        <w:rPr>
          <w:b/>
        </w:rPr>
      </w:pPr>
      <w:r w:rsidRPr="00420FAF">
        <w:rPr>
          <w:b/>
        </w:rPr>
        <w:t>без использования средств автоматизации</w:t>
      </w:r>
    </w:p>
    <w:p w:rsidR="00D84D0A" w:rsidRPr="00420FAF" w:rsidRDefault="00D84D0A" w:rsidP="00420FAF">
      <w:pPr>
        <w:tabs>
          <w:tab w:val="left" w:pos="709"/>
        </w:tabs>
        <w:spacing w:line="276" w:lineRule="auto"/>
        <w:jc w:val="center"/>
      </w:pPr>
    </w:p>
    <w:p w:rsidR="008B5B21" w:rsidRPr="00AB4B9D" w:rsidRDefault="00AE4D51" w:rsidP="00B1631F">
      <w:pPr>
        <w:pStyle w:val="X"/>
        <w:tabs>
          <w:tab w:val="clear" w:pos="1134"/>
          <w:tab w:val="left" w:pos="426"/>
        </w:tabs>
        <w:spacing w:after="240" w:line="276" w:lineRule="auto"/>
        <w:ind w:left="0" w:firstLine="0"/>
        <w:jc w:val="center"/>
        <w:rPr>
          <w:rStyle w:val="af3"/>
        </w:rPr>
      </w:pPr>
      <w:bookmarkStart w:id="2" w:name="_Toc348956364"/>
      <w:bookmarkStart w:id="3" w:name="_Toc382401226"/>
      <w:r w:rsidRPr="00AB4B9D">
        <w:rPr>
          <w:rStyle w:val="af3"/>
        </w:rPr>
        <w:t>Основные термины и определения</w:t>
      </w:r>
      <w:bookmarkEnd w:id="2"/>
      <w:bookmarkEnd w:id="3"/>
    </w:p>
    <w:p w:rsidR="00D23D98" w:rsidRPr="008F4EAD" w:rsidRDefault="00D23D98" w:rsidP="003E31E0">
      <w:pPr>
        <w:numPr>
          <w:ilvl w:val="1"/>
          <w:numId w:val="1"/>
        </w:numPr>
        <w:tabs>
          <w:tab w:val="left" w:pos="1134"/>
        </w:tabs>
        <w:spacing w:line="276" w:lineRule="auto"/>
        <w:ind w:left="0" w:firstLine="709"/>
        <w:jc w:val="both"/>
      </w:pPr>
      <w:r w:rsidRPr="008F4EAD">
        <w:t xml:space="preserve">Блокирование персональных данных </w:t>
      </w:r>
      <w:r w:rsidR="008F4EAD" w:rsidRPr="008F4EAD">
        <w:t>–</w:t>
      </w:r>
      <w:r w:rsidRPr="008F4EAD">
        <w:t xml:space="preserve"> временное прекращение обработки персональных данных (за исключением случаев, если обработка необходима для</w:t>
      </w:r>
      <w:r w:rsidR="003E31E0">
        <w:t xml:space="preserve"> уточнения персональных данных).</w:t>
      </w:r>
    </w:p>
    <w:p w:rsidR="00D23D98" w:rsidRPr="008F4EAD" w:rsidRDefault="00D23D98" w:rsidP="003E31E0">
      <w:pPr>
        <w:numPr>
          <w:ilvl w:val="1"/>
          <w:numId w:val="1"/>
        </w:numPr>
        <w:tabs>
          <w:tab w:val="left" w:pos="1134"/>
        </w:tabs>
        <w:spacing w:line="276" w:lineRule="auto"/>
        <w:ind w:left="0" w:firstLine="709"/>
        <w:jc w:val="both"/>
      </w:pPr>
      <w:r w:rsidRPr="008F4EAD">
        <w:t xml:space="preserve">Обработка персональных данных </w:t>
      </w:r>
      <w:r w:rsidR="008F4EAD" w:rsidRPr="008F4EAD">
        <w:t>–</w:t>
      </w:r>
      <w:r w:rsidRPr="008F4EAD">
        <w:t xml:space="preserve">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</w:t>
      </w:r>
      <w:r w:rsidR="003E31E0">
        <w:t>х данных.</w:t>
      </w:r>
    </w:p>
    <w:p w:rsidR="007762A4" w:rsidRPr="008F4EAD" w:rsidRDefault="007762A4" w:rsidP="003E31E0">
      <w:pPr>
        <w:numPr>
          <w:ilvl w:val="1"/>
          <w:numId w:val="1"/>
        </w:numPr>
        <w:tabs>
          <w:tab w:val="left" w:pos="1134"/>
        </w:tabs>
        <w:spacing w:line="276" w:lineRule="auto"/>
        <w:ind w:left="0" w:firstLine="709"/>
        <w:jc w:val="both"/>
      </w:pPr>
      <w:r w:rsidRPr="008F4EAD">
        <w:rPr>
          <w:bCs/>
        </w:rPr>
        <w:t>Основные технические средства и системы</w:t>
      </w:r>
      <w:r w:rsidR="008F4EAD" w:rsidRPr="008F4EAD">
        <w:t>–</w:t>
      </w:r>
      <w:r w:rsidRPr="008F4EAD">
        <w:t xml:space="preserve"> технические средства и системы, а также их коммуникации, используемые для обработки, хранения</w:t>
      </w:r>
      <w:r w:rsidR="003E31E0">
        <w:t xml:space="preserve"> и передачи персональных данных.</w:t>
      </w:r>
    </w:p>
    <w:p w:rsidR="004430C1" w:rsidRPr="008F4EAD" w:rsidRDefault="004430C1" w:rsidP="003E31E0">
      <w:pPr>
        <w:numPr>
          <w:ilvl w:val="1"/>
          <w:numId w:val="1"/>
        </w:numPr>
        <w:tabs>
          <w:tab w:val="left" w:pos="1134"/>
        </w:tabs>
        <w:spacing w:line="276" w:lineRule="auto"/>
        <w:ind w:left="0" w:firstLine="709"/>
        <w:jc w:val="both"/>
      </w:pPr>
      <w:r w:rsidRPr="008F4EAD">
        <w:t xml:space="preserve">Оператор </w:t>
      </w:r>
      <w:r w:rsidR="008F4EAD" w:rsidRPr="008F4EAD">
        <w:t>–</w:t>
      </w:r>
      <w:r w:rsidRPr="008F4EAD">
        <w:t xml:space="preserve">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</w:t>
      </w:r>
      <w:r w:rsidR="008F4EAD" w:rsidRPr="008F4EAD">
        <w:t>шаемые с персональными данн</w:t>
      </w:r>
      <w:r w:rsidR="003E31E0">
        <w:t>ыми.</w:t>
      </w:r>
    </w:p>
    <w:p w:rsidR="00D23D98" w:rsidRPr="008F4EAD" w:rsidRDefault="00D23D98" w:rsidP="003E31E0">
      <w:pPr>
        <w:numPr>
          <w:ilvl w:val="1"/>
          <w:numId w:val="1"/>
        </w:numPr>
        <w:tabs>
          <w:tab w:val="left" w:pos="1134"/>
        </w:tabs>
        <w:spacing w:line="276" w:lineRule="auto"/>
        <w:ind w:left="0" w:firstLine="709"/>
        <w:jc w:val="both"/>
      </w:pPr>
      <w:r w:rsidRPr="008F4EAD">
        <w:t xml:space="preserve">Персональные данные </w:t>
      </w:r>
      <w:r w:rsidR="008F4EAD" w:rsidRPr="008F4EAD">
        <w:t>–</w:t>
      </w:r>
      <w:r w:rsidRPr="008F4EAD">
        <w:t xml:space="preserve"> любая информация, относящаяся к прямо или косвенно </w:t>
      </w:r>
      <w:r w:rsidR="00FD53B7" w:rsidRPr="008F4EAD">
        <w:t>определенному,</w:t>
      </w:r>
      <w:r w:rsidRPr="008F4EAD">
        <w:t xml:space="preserve"> или определяемому физическому лицу (субъекту персональных данных</w:t>
      </w:r>
      <w:r w:rsidR="003E31E0">
        <w:t>).</w:t>
      </w:r>
    </w:p>
    <w:p w:rsidR="00D23D98" w:rsidRPr="008F4EAD" w:rsidRDefault="00D23D98" w:rsidP="003E31E0">
      <w:pPr>
        <w:numPr>
          <w:ilvl w:val="1"/>
          <w:numId w:val="1"/>
        </w:numPr>
        <w:tabs>
          <w:tab w:val="left" w:pos="1134"/>
        </w:tabs>
        <w:spacing w:line="276" w:lineRule="auto"/>
        <w:ind w:left="0" w:firstLine="709"/>
        <w:jc w:val="both"/>
      </w:pPr>
      <w:r w:rsidRPr="008F4EAD">
        <w:t xml:space="preserve">Предоставление персональных данных </w:t>
      </w:r>
      <w:r w:rsidR="008F4EAD" w:rsidRPr="008F4EAD">
        <w:t>–</w:t>
      </w:r>
      <w:r w:rsidRPr="008F4EAD">
        <w:t xml:space="preserve"> действия, направленные на раскрытие персональных данных определенному л</w:t>
      </w:r>
      <w:r w:rsidR="003E31E0">
        <w:t>ицу или определенному кругу лиц.</w:t>
      </w:r>
    </w:p>
    <w:p w:rsidR="00D23D98" w:rsidRPr="008F4EAD" w:rsidRDefault="00D23D98" w:rsidP="003E31E0">
      <w:pPr>
        <w:numPr>
          <w:ilvl w:val="1"/>
          <w:numId w:val="1"/>
        </w:numPr>
        <w:tabs>
          <w:tab w:val="left" w:pos="1134"/>
        </w:tabs>
        <w:spacing w:line="276" w:lineRule="auto"/>
        <w:ind w:left="0" w:firstLine="709"/>
        <w:jc w:val="both"/>
      </w:pPr>
      <w:r w:rsidRPr="008F4EAD">
        <w:t xml:space="preserve">Распространение персональных данных </w:t>
      </w:r>
      <w:r w:rsidR="008F4EAD" w:rsidRPr="008F4EAD">
        <w:t>–</w:t>
      </w:r>
      <w:r w:rsidRPr="008F4EAD">
        <w:t xml:space="preserve"> действия, направленные на раскрытие персональных д</w:t>
      </w:r>
      <w:r w:rsidR="003E31E0">
        <w:t>анных неопределенному кругу лиц.</w:t>
      </w:r>
    </w:p>
    <w:p w:rsidR="00D23D98" w:rsidRPr="008F4EAD" w:rsidRDefault="00D23D98" w:rsidP="003E31E0">
      <w:pPr>
        <w:numPr>
          <w:ilvl w:val="1"/>
          <w:numId w:val="1"/>
        </w:numPr>
        <w:tabs>
          <w:tab w:val="left" w:pos="1134"/>
        </w:tabs>
        <w:spacing w:line="276" w:lineRule="auto"/>
        <w:ind w:left="0" w:firstLine="709"/>
        <w:jc w:val="both"/>
      </w:pPr>
      <w:r w:rsidRPr="008F4EAD">
        <w:t xml:space="preserve">Уничтожение персональных данных </w:t>
      </w:r>
      <w:r w:rsidR="008F4EAD" w:rsidRPr="008F4EAD">
        <w:t>–</w:t>
      </w:r>
      <w:r w:rsidRPr="008F4EAD">
        <w:t xml:space="preserve">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данных.</w:t>
      </w:r>
    </w:p>
    <w:p w:rsidR="00D23D98" w:rsidRPr="00AB4B9D" w:rsidRDefault="00D23D98" w:rsidP="00B1631F">
      <w:pPr>
        <w:pStyle w:val="X"/>
        <w:tabs>
          <w:tab w:val="clear" w:pos="1134"/>
          <w:tab w:val="left" w:pos="426"/>
        </w:tabs>
        <w:spacing w:after="240" w:line="276" w:lineRule="auto"/>
        <w:ind w:left="0" w:firstLine="0"/>
        <w:jc w:val="center"/>
      </w:pPr>
      <w:bookmarkStart w:id="4" w:name="_Toc352150356"/>
      <w:r w:rsidRPr="00AB4B9D">
        <w:rPr>
          <w:rStyle w:val="af3"/>
        </w:rPr>
        <w:t>Общие</w:t>
      </w:r>
      <w:r w:rsidRPr="00B1631F">
        <w:rPr>
          <w:rStyle w:val="af3"/>
        </w:rPr>
        <w:t>положения</w:t>
      </w:r>
      <w:bookmarkEnd w:id="4"/>
    </w:p>
    <w:p w:rsidR="00B47D4C" w:rsidRPr="00AB4B9D" w:rsidRDefault="00D23D98" w:rsidP="00420FAF">
      <w:pPr>
        <w:numPr>
          <w:ilvl w:val="0"/>
          <w:numId w:val="27"/>
        </w:numPr>
        <w:tabs>
          <w:tab w:val="left" w:pos="1134"/>
        </w:tabs>
        <w:spacing w:line="276" w:lineRule="auto"/>
        <w:ind w:left="0" w:firstLine="709"/>
        <w:jc w:val="both"/>
      </w:pPr>
      <w:r w:rsidRPr="00AB4B9D">
        <w:t xml:space="preserve">Настоящее Положение об организации обработки персональных данных в </w:t>
      </w:r>
      <w:r w:rsidR="002E4577">
        <w:t xml:space="preserve">МКОУ «СОШ №3» г.Южно-Сухокумск </w:t>
      </w:r>
      <w:r w:rsidR="00206ECB" w:rsidRPr="00AB4B9D">
        <w:rPr>
          <w:bCs/>
          <w:lang w:eastAsia="ar-SA"/>
        </w:rPr>
        <w:t>без использования средств автоматизации</w:t>
      </w:r>
      <w:r w:rsidR="008F4EAD" w:rsidRPr="00AB4B9D">
        <w:t>(далее – Положение)</w:t>
      </w:r>
      <w:r w:rsidR="00B47D4C" w:rsidRPr="00AB4B9D">
        <w:t>, разработано в соответствии с законодательством Российской Федерации о персональных данных</w:t>
      </w:r>
      <w:r w:rsidR="00C52108" w:rsidRPr="00C52108">
        <w:t xml:space="preserve"> (</w:t>
      </w:r>
      <w:r w:rsidR="00C52108">
        <w:t>далее – ПДн)</w:t>
      </w:r>
      <w:r w:rsidR="00B47D4C" w:rsidRPr="00AB4B9D">
        <w:t xml:space="preserve"> и </w:t>
      </w:r>
      <w:r w:rsidR="00D51B33" w:rsidRPr="00AB4B9D">
        <w:t>нормативн</w:t>
      </w:r>
      <w:r w:rsidR="00D51B33">
        <w:t>ыми правовыми актами (</w:t>
      </w:r>
      <w:r w:rsidR="00D51B33" w:rsidRPr="00AB4B9D">
        <w:t xml:space="preserve">методическими </w:t>
      </w:r>
      <w:r w:rsidR="00D51B33" w:rsidRPr="00AB4B9D">
        <w:lastRenderedPageBreak/>
        <w:t>документами</w:t>
      </w:r>
      <w:r w:rsidR="00D51B33">
        <w:t>) федеральных органов исполнительной власти</w:t>
      </w:r>
      <w:r w:rsidR="00B47D4C" w:rsidRPr="00AB4B9D">
        <w:t xml:space="preserve"> по вопросам безопасности </w:t>
      </w:r>
      <w:r w:rsidR="00C52108">
        <w:t>ПДн</w:t>
      </w:r>
      <w:r w:rsidR="00B47D4C" w:rsidRPr="00AB4B9D">
        <w:t>.</w:t>
      </w:r>
    </w:p>
    <w:p w:rsidR="00D23D98" w:rsidRPr="00AB4B9D" w:rsidRDefault="00B47D4C" w:rsidP="00420FAF">
      <w:pPr>
        <w:numPr>
          <w:ilvl w:val="0"/>
          <w:numId w:val="27"/>
        </w:numPr>
        <w:tabs>
          <w:tab w:val="left" w:pos="1134"/>
        </w:tabs>
        <w:spacing w:line="276" w:lineRule="auto"/>
        <w:ind w:left="0" w:firstLine="709"/>
        <w:jc w:val="both"/>
      </w:pPr>
      <w:r w:rsidRPr="00AB4B9D">
        <w:t>Настоящее Положение определяет</w:t>
      </w:r>
      <w:r w:rsidR="00206ECB" w:rsidRPr="00AB4B9D">
        <w:t xml:space="preserve">основные принципы обеспечения безопасности </w:t>
      </w:r>
      <w:r w:rsidR="00C52108">
        <w:t>ПДн</w:t>
      </w:r>
      <w:r w:rsidR="00206ECB" w:rsidRPr="00AB4B9D">
        <w:t xml:space="preserve"> при их обработке </w:t>
      </w:r>
      <w:r w:rsidR="00206ECB" w:rsidRPr="00AB4B9D">
        <w:rPr>
          <w:bCs/>
          <w:lang w:eastAsia="ar-SA"/>
        </w:rPr>
        <w:t>без использования средств автоматизации</w:t>
      </w:r>
      <w:r w:rsidR="00036F27" w:rsidRPr="00AB4B9D">
        <w:t xml:space="preserve">, а </w:t>
      </w:r>
      <w:r w:rsidR="00C016DD" w:rsidRPr="00AB4B9D">
        <w:t>также</w:t>
      </w:r>
      <w:r w:rsidR="00036F27" w:rsidRPr="00AB4B9D">
        <w:t xml:space="preserve"> ответственность </w:t>
      </w:r>
      <w:r w:rsidR="00C016DD" w:rsidRPr="00AB4B9D">
        <w:t>работников,</w:t>
      </w:r>
      <w:r w:rsidR="00FD1A1B" w:rsidRPr="00AB4B9D">
        <w:t xml:space="preserve"> участвующих в </w:t>
      </w:r>
      <w:r w:rsidR="00206ECB" w:rsidRPr="00AB4B9D">
        <w:t xml:space="preserve">такой </w:t>
      </w:r>
      <w:r w:rsidR="00FD1A1B" w:rsidRPr="00AB4B9D">
        <w:t>обработке.</w:t>
      </w:r>
    </w:p>
    <w:p w:rsidR="00D23D98" w:rsidRPr="00AB4B9D" w:rsidRDefault="00B47D4C" w:rsidP="00420FAF">
      <w:pPr>
        <w:numPr>
          <w:ilvl w:val="0"/>
          <w:numId w:val="27"/>
        </w:numPr>
        <w:tabs>
          <w:tab w:val="left" w:pos="1134"/>
        </w:tabs>
        <w:spacing w:line="276" w:lineRule="auto"/>
        <w:ind w:left="0" w:firstLine="709"/>
        <w:jc w:val="both"/>
      </w:pPr>
      <w:r w:rsidRPr="00AB4B9D">
        <w:t xml:space="preserve">Положение обязательно для исполнения </w:t>
      </w:r>
      <w:r w:rsidR="00C016DD" w:rsidRPr="00AB4B9D">
        <w:t>всеми работниками</w:t>
      </w:r>
      <w:r w:rsidR="002E4577">
        <w:t xml:space="preserve">  МКОУ «СОШ №3» г.Южно-Сухокумск</w:t>
      </w:r>
      <w:r w:rsidR="00D3188D">
        <w:t xml:space="preserve"> (далее – </w:t>
      </w:r>
      <w:r w:rsidR="000155AB">
        <w:t>Учреждение</w:t>
      </w:r>
      <w:r w:rsidR="00D3188D">
        <w:t>)</w:t>
      </w:r>
      <w:r w:rsidR="00C016DD" w:rsidRPr="00AB4B9D">
        <w:t>,</w:t>
      </w:r>
      <w:r w:rsidRPr="00AB4B9D">
        <w:t xml:space="preserve"> непосредственно </w:t>
      </w:r>
      <w:r w:rsidR="003519D2" w:rsidRPr="00AB4B9D">
        <w:t>участвующи</w:t>
      </w:r>
      <w:r w:rsidRPr="00AB4B9D">
        <w:t>ми</w:t>
      </w:r>
      <w:r w:rsidR="003519D2" w:rsidRPr="00AB4B9D">
        <w:t xml:space="preserve"> в о</w:t>
      </w:r>
      <w:r w:rsidR="003147DC" w:rsidRPr="00AB4B9D">
        <w:t xml:space="preserve">бработке </w:t>
      </w:r>
      <w:r w:rsidR="00C52108">
        <w:t>ПДн</w:t>
      </w:r>
      <w:r w:rsidR="00206ECB" w:rsidRPr="00AB4B9D">
        <w:t>б</w:t>
      </w:r>
      <w:r w:rsidR="00206ECB" w:rsidRPr="00AB4B9D">
        <w:rPr>
          <w:bCs/>
          <w:lang w:eastAsia="ar-SA"/>
        </w:rPr>
        <w:t>ез использования средств автоматизации</w:t>
      </w:r>
      <w:r w:rsidR="00D23D98" w:rsidRPr="00AB4B9D">
        <w:t>.</w:t>
      </w:r>
    </w:p>
    <w:p w:rsidR="00206ECB" w:rsidRPr="00AB4B9D" w:rsidRDefault="00206ECB" w:rsidP="00B1631F">
      <w:pPr>
        <w:pStyle w:val="X"/>
        <w:tabs>
          <w:tab w:val="clear" w:pos="1134"/>
          <w:tab w:val="left" w:pos="426"/>
        </w:tabs>
        <w:spacing w:after="240" w:line="276" w:lineRule="auto"/>
        <w:ind w:left="0" w:firstLine="0"/>
        <w:jc w:val="center"/>
        <w:rPr>
          <w:rStyle w:val="af3"/>
        </w:rPr>
      </w:pPr>
      <w:bookmarkStart w:id="5" w:name="_Toc359427177"/>
      <w:r w:rsidRPr="00B1631F">
        <w:rPr>
          <w:rStyle w:val="af3"/>
        </w:rPr>
        <w:t>Обеспечение</w:t>
      </w:r>
      <w:r w:rsidRPr="00AB4B9D">
        <w:t xml:space="preserve"> безопасности персональных данных</w:t>
      </w:r>
      <w:bookmarkEnd w:id="5"/>
    </w:p>
    <w:p w:rsidR="00206ECB" w:rsidRPr="00AB4B9D" w:rsidRDefault="00441B2F" w:rsidP="00420FAF">
      <w:pPr>
        <w:numPr>
          <w:ilvl w:val="0"/>
          <w:numId w:val="29"/>
        </w:numPr>
        <w:tabs>
          <w:tab w:val="left" w:pos="1134"/>
        </w:tabs>
        <w:spacing w:line="276" w:lineRule="auto"/>
        <w:ind w:left="0" w:firstLine="709"/>
        <w:jc w:val="both"/>
      </w:pPr>
      <w:r>
        <w:t>ПДн</w:t>
      </w:r>
      <w:r w:rsidR="00206ECB" w:rsidRPr="00AB4B9D">
        <w:t xml:space="preserve"> при их неавтоматизированной обработке должны обособляться от иной информации, в частности путем фиксации их на отдельных материальных носителях </w:t>
      </w:r>
      <w:r>
        <w:t>ПДн</w:t>
      </w:r>
      <w:r w:rsidR="00206ECB" w:rsidRPr="00AB4B9D">
        <w:t>, в специальных разделах или на полях форм.</w:t>
      </w:r>
    </w:p>
    <w:p w:rsidR="00206ECB" w:rsidRPr="00AB4B9D" w:rsidRDefault="00206ECB" w:rsidP="00420FAF">
      <w:pPr>
        <w:numPr>
          <w:ilvl w:val="0"/>
          <w:numId w:val="29"/>
        </w:numPr>
        <w:tabs>
          <w:tab w:val="left" w:pos="1134"/>
        </w:tabs>
        <w:spacing w:line="276" w:lineRule="auto"/>
        <w:ind w:left="0" w:firstLine="709"/>
        <w:jc w:val="both"/>
      </w:pPr>
      <w:r w:rsidRPr="00AB4B9D">
        <w:t xml:space="preserve">Не допускается хранение </w:t>
      </w:r>
      <w:r w:rsidR="00441B2F">
        <w:t>ПДн</w:t>
      </w:r>
      <w:r w:rsidRPr="00AB4B9D">
        <w:t xml:space="preserve"> различных категорий на одном материальном носителе. </w:t>
      </w:r>
    </w:p>
    <w:p w:rsidR="00206ECB" w:rsidRPr="00AB4B9D" w:rsidRDefault="00206ECB" w:rsidP="00420FAF">
      <w:pPr>
        <w:numPr>
          <w:ilvl w:val="0"/>
          <w:numId w:val="29"/>
        </w:numPr>
        <w:tabs>
          <w:tab w:val="left" w:pos="1134"/>
        </w:tabs>
        <w:spacing w:line="276" w:lineRule="auto"/>
        <w:ind w:left="0" w:firstLine="709"/>
        <w:jc w:val="both"/>
      </w:pPr>
      <w:r w:rsidRPr="00AB4B9D">
        <w:t xml:space="preserve">Не допускается фиксация на одном бумажном носителе </w:t>
      </w:r>
      <w:r w:rsidR="00441B2F">
        <w:t>ПДн</w:t>
      </w:r>
      <w:r w:rsidRPr="00AB4B9D">
        <w:t>, цели обработки которых заведомо не совмес</w:t>
      </w:r>
      <w:r w:rsidR="00C0797B">
        <w:t>тимы.</w:t>
      </w:r>
    </w:p>
    <w:p w:rsidR="00206ECB" w:rsidRPr="00AB4B9D" w:rsidRDefault="00206ECB" w:rsidP="00420FAF">
      <w:pPr>
        <w:numPr>
          <w:ilvl w:val="0"/>
          <w:numId w:val="29"/>
        </w:numPr>
        <w:tabs>
          <w:tab w:val="left" w:pos="1134"/>
        </w:tabs>
        <w:spacing w:line="276" w:lineRule="auto"/>
        <w:ind w:left="0" w:firstLine="709"/>
        <w:jc w:val="both"/>
      </w:pPr>
      <w:r w:rsidRPr="00AB4B9D">
        <w:t xml:space="preserve">При использовании типовых форм документов, характер информации в которых предполагает или допускает включение в них </w:t>
      </w:r>
      <w:r w:rsidR="00441B2F">
        <w:t>ПДн</w:t>
      </w:r>
      <w:r w:rsidRPr="00AB4B9D">
        <w:t xml:space="preserve"> (далее </w:t>
      </w:r>
      <w:r w:rsidR="00CE15C2">
        <w:t>–Т</w:t>
      </w:r>
      <w:r w:rsidRPr="00AB4B9D">
        <w:t>иповая форма), должны соблюдаться следующие условия:</w:t>
      </w:r>
    </w:p>
    <w:p w:rsidR="00206ECB" w:rsidRPr="00AB4B9D" w:rsidRDefault="00206ECB" w:rsidP="00420FAF">
      <w:pPr>
        <w:numPr>
          <w:ilvl w:val="0"/>
          <w:numId w:val="28"/>
        </w:numPr>
        <w:tabs>
          <w:tab w:val="left" w:pos="1134"/>
        </w:tabs>
        <w:spacing w:line="276" w:lineRule="auto"/>
        <w:ind w:left="1134" w:hanging="425"/>
        <w:jc w:val="both"/>
      </w:pPr>
      <w:r w:rsidRPr="00AB4B9D">
        <w:t xml:space="preserve">типовая форма или связанные с ней документы должны содержать сведения о цели обработки </w:t>
      </w:r>
      <w:r w:rsidR="00441B2F">
        <w:t>ПДн</w:t>
      </w:r>
      <w:r w:rsidRPr="00AB4B9D">
        <w:t xml:space="preserve">, имя (наименование) и адрес оператора, фамилию, имя, отчество и адрес субъекта </w:t>
      </w:r>
      <w:r w:rsidR="00441B2F">
        <w:t>ПДн</w:t>
      </w:r>
      <w:r w:rsidRPr="00AB4B9D">
        <w:t xml:space="preserve">, источник получения </w:t>
      </w:r>
      <w:r w:rsidR="00441B2F">
        <w:t>ПДн</w:t>
      </w:r>
      <w:r w:rsidRPr="00AB4B9D">
        <w:t xml:space="preserve">, сроки обработки </w:t>
      </w:r>
      <w:r w:rsidR="00441B2F">
        <w:t>ПДн</w:t>
      </w:r>
      <w:r w:rsidRPr="00AB4B9D">
        <w:t xml:space="preserve">, перечень действий с </w:t>
      </w:r>
      <w:r w:rsidR="00441B2F">
        <w:t>ПДн</w:t>
      </w:r>
      <w:r w:rsidRPr="00AB4B9D">
        <w:t>, которые будут совершаться в процессе их обработки, общее описание используемых оператором способов</w:t>
      </w:r>
      <w:r w:rsidR="00CE15C2">
        <w:t xml:space="preserve"> обработки </w:t>
      </w:r>
      <w:r w:rsidR="00441B2F">
        <w:t>ПДн</w:t>
      </w:r>
      <w:r w:rsidR="00CE15C2">
        <w:t>;</w:t>
      </w:r>
    </w:p>
    <w:p w:rsidR="00206ECB" w:rsidRPr="00AB4B9D" w:rsidRDefault="00206ECB" w:rsidP="00420FAF">
      <w:pPr>
        <w:numPr>
          <w:ilvl w:val="0"/>
          <w:numId w:val="28"/>
        </w:numPr>
        <w:tabs>
          <w:tab w:val="left" w:pos="1134"/>
        </w:tabs>
        <w:spacing w:line="276" w:lineRule="auto"/>
        <w:ind w:left="1134" w:hanging="425"/>
        <w:jc w:val="both"/>
      </w:pPr>
      <w:r w:rsidRPr="00AB4B9D">
        <w:t xml:space="preserve">типовая форма должна предусматривать поле, в котором субъект </w:t>
      </w:r>
      <w:r w:rsidR="00441B2F">
        <w:t>ПДн</w:t>
      </w:r>
      <w:r w:rsidRPr="00AB4B9D">
        <w:t xml:space="preserve"> может поставить отметку о своем согласии на неавтоматизированную обработку </w:t>
      </w:r>
      <w:r w:rsidR="00441B2F">
        <w:t>ПДн</w:t>
      </w:r>
      <w:r w:rsidRPr="00AB4B9D">
        <w:t>, при необходимости получения письменного согласия н</w:t>
      </w:r>
      <w:r w:rsidR="00CE15C2">
        <w:t xml:space="preserve">а обработку </w:t>
      </w:r>
      <w:r w:rsidR="00441B2F">
        <w:t>ПДн</w:t>
      </w:r>
      <w:r w:rsidR="00CE15C2">
        <w:t>;</w:t>
      </w:r>
    </w:p>
    <w:p w:rsidR="00206ECB" w:rsidRPr="00AB4B9D" w:rsidRDefault="00206ECB" w:rsidP="00420FAF">
      <w:pPr>
        <w:numPr>
          <w:ilvl w:val="0"/>
          <w:numId w:val="28"/>
        </w:numPr>
        <w:tabs>
          <w:tab w:val="left" w:pos="1134"/>
        </w:tabs>
        <w:spacing w:line="276" w:lineRule="auto"/>
        <w:ind w:left="1134" w:hanging="425"/>
        <w:jc w:val="both"/>
      </w:pPr>
      <w:r w:rsidRPr="00AB4B9D">
        <w:t xml:space="preserve">типовая форма должна быть составлена таким образом, чтобы каждый </w:t>
      </w:r>
      <w:r w:rsidR="00C016DD" w:rsidRPr="00AB4B9D">
        <w:t>из субъектов</w:t>
      </w:r>
      <w:r w:rsidR="00F20839">
        <w:t>ПДн</w:t>
      </w:r>
      <w:r w:rsidRPr="00AB4B9D">
        <w:t xml:space="preserve">, имел возможность ознакомиться со своими </w:t>
      </w:r>
      <w:r w:rsidR="00F20839">
        <w:t>ПДн</w:t>
      </w:r>
      <w:r w:rsidRPr="00AB4B9D">
        <w:t xml:space="preserve">, содержащимися в документе, </w:t>
      </w:r>
      <w:r w:rsidR="00C016DD" w:rsidRPr="00AB4B9D">
        <w:t>не нарушая прав и законных</w:t>
      </w:r>
      <w:r w:rsidRPr="00AB4B9D">
        <w:t xml:space="preserve"> интересов иных</w:t>
      </w:r>
      <w:r w:rsidR="00CE15C2">
        <w:t xml:space="preserve"> субъектов </w:t>
      </w:r>
      <w:r w:rsidR="00F20839">
        <w:t>ПДн</w:t>
      </w:r>
      <w:r w:rsidR="00CE15C2">
        <w:t>;</w:t>
      </w:r>
    </w:p>
    <w:p w:rsidR="00206ECB" w:rsidRPr="00AB4B9D" w:rsidRDefault="00206ECB" w:rsidP="00420FAF">
      <w:pPr>
        <w:numPr>
          <w:ilvl w:val="0"/>
          <w:numId w:val="28"/>
        </w:numPr>
        <w:tabs>
          <w:tab w:val="left" w:pos="1134"/>
        </w:tabs>
        <w:spacing w:line="276" w:lineRule="auto"/>
        <w:ind w:left="1134" w:hanging="425"/>
        <w:jc w:val="both"/>
      </w:pPr>
      <w:r w:rsidRPr="00AB4B9D">
        <w:t xml:space="preserve">типовая форма должна исключать объединение полей, предназначенных для внесения </w:t>
      </w:r>
      <w:r w:rsidR="00F20839">
        <w:t>ПДн</w:t>
      </w:r>
      <w:r w:rsidRPr="00AB4B9D">
        <w:t>, цели обработки к</w:t>
      </w:r>
      <w:r w:rsidR="00CE15C2">
        <w:t>оторых, заведомо не совместимы.</w:t>
      </w:r>
    </w:p>
    <w:p w:rsidR="00206ECB" w:rsidRPr="00AB4B9D" w:rsidRDefault="00206ECB" w:rsidP="00420FAF">
      <w:pPr>
        <w:numPr>
          <w:ilvl w:val="0"/>
          <w:numId w:val="29"/>
        </w:numPr>
        <w:tabs>
          <w:tab w:val="left" w:pos="1134"/>
        </w:tabs>
        <w:spacing w:line="276" w:lineRule="auto"/>
        <w:ind w:left="0" w:firstLine="709"/>
        <w:jc w:val="both"/>
      </w:pPr>
      <w:r w:rsidRPr="00AB4B9D">
        <w:t xml:space="preserve">Должно обеспечиваться раздельное хранение </w:t>
      </w:r>
      <w:r w:rsidR="00C016DD" w:rsidRPr="00AB4B9D">
        <w:t>материальных носителей,</w:t>
      </w:r>
      <w:r w:rsidRPr="00AB4B9D">
        <w:t xml:space="preserve"> содержащих </w:t>
      </w:r>
      <w:r w:rsidR="00F20839">
        <w:t>ПДн</w:t>
      </w:r>
      <w:r w:rsidRPr="00AB4B9D">
        <w:t>, обработка которых осуществляется в различных целях.</w:t>
      </w:r>
    </w:p>
    <w:p w:rsidR="00206ECB" w:rsidRPr="00AB4B9D" w:rsidRDefault="00206ECB" w:rsidP="00420FAF">
      <w:pPr>
        <w:numPr>
          <w:ilvl w:val="0"/>
          <w:numId w:val="29"/>
        </w:numPr>
        <w:tabs>
          <w:tab w:val="left" w:pos="1134"/>
        </w:tabs>
        <w:spacing w:line="276" w:lineRule="auto"/>
        <w:ind w:left="0" w:firstLine="709"/>
        <w:jc w:val="both"/>
      </w:pPr>
      <w:r w:rsidRPr="00AB4B9D">
        <w:t xml:space="preserve">При несовместимости целей неавтоматизированной обработки </w:t>
      </w:r>
      <w:r w:rsidR="00F20839">
        <w:t>ПДн</w:t>
      </w:r>
      <w:r w:rsidRPr="00AB4B9D">
        <w:t xml:space="preserve">, зафиксированных на одном материальном носителе, если материальный носитель не позволяет осуществлять обработку </w:t>
      </w:r>
      <w:r w:rsidR="00F20839">
        <w:t>ПДн</w:t>
      </w:r>
      <w:r w:rsidRPr="00AB4B9D">
        <w:t xml:space="preserve">отдельно от других зафиксированных на том же носителе </w:t>
      </w:r>
      <w:r w:rsidR="00F20839">
        <w:t>ПДн</w:t>
      </w:r>
      <w:r w:rsidRPr="00AB4B9D">
        <w:t xml:space="preserve">, должны быть приняты меры по обеспечению раздельной обработки </w:t>
      </w:r>
      <w:r w:rsidR="00F20839">
        <w:t>ПДн</w:t>
      </w:r>
      <w:r w:rsidRPr="00AB4B9D">
        <w:t>, в частности:</w:t>
      </w:r>
    </w:p>
    <w:p w:rsidR="00206ECB" w:rsidRPr="00AB4B9D" w:rsidRDefault="00206ECB" w:rsidP="00420FAF">
      <w:pPr>
        <w:numPr>
          <w:ilvl w:val="0"/>
          <w:numId w:val="28"/>
        </w:numPr>
        <w:tabs>
          <w:tab w:val="left" w:pos="1134"/>
        </w:tabs>
        <w:spacing w:line="276" w:lineRule="auto"/>
        <w:ind w:left="1134" w:hanging="425"/>
        <w:jc w:val="both"/>
      </w:pPr>
      <w:r w:rsidRPr="00AB4B9D">
        <w:t xml:space="preserve">при необходимости использования или распространения определенных </w:t>
      </w:r>
      <w:r w:rsidR="00F20839">
        <w:t>ПДн</w:t>
      </w:r>
      <w:r w:rsidRPr="00AB4B9D">
        <w:t xml:space="preserve">отдельно от находящихся на том же материальном носителе других </w:t>
      </w:r>
      <w:r w:rsidR="00F20839">
        <w:t>ПДн</w:t>
      </w:r>
      <w:r w:rsidRPr="00AB4B9D">
        <w:t xml:space="preserve">, осуществляется копирование </w:t>
      </w:r>
      <w:r w:rsidR="00F20839">
        <w:t>ПДн</w:t>
      </w:r>
      <w:r w:rsidRPr="00AB4B9D">
        <w:t xml:space="preserve">, подлежащих распространению или </w:t>
      </w:r>
      <w:r w:rsidRPr="00AB4B9D">
        <w:lastRenderedPageBreak/>
        <w:t xml:space="preserve">использованию, способом, исключающим одновременное копирование </w:t>
      </w:r>
      <w:r w:rsidR="00F20839">
        <w:t>ПДн</w:t>
      </w:r>
      <w:r w:rsidRPr="00AB4B9D">
        <w:t xml:space="preserve">, не подлежащих распространению и использованию, используется (распространяется) копия </w:t>
      </w:r>
      <w:r w:rsidR="00F20839">
        <w:t>ПДн</w:t>
      </w:r>
      <w:r w:rsidRPr="00AB4B9D">
        <w:t>;</w:t>
      </w:r>
    </w:p>
    <w:p w:rsidR="00206ECB" w:rsidRPr="00AB4B9D" w:rsidRDefault="00206ECB" w:rsidP="00420FAF">
      <w:pPr>
        <w:numPr>
          <w:ilvl w:val="0"/>
          <w:numId w:val="28"/>
        </w:numPr>
        <w:tabs>
          <w:tab w:val="left" w:pos="1134"/>
        </w:tabs>
        <w:spacing w:line="276" w:lineRule="auto"/>
        <w:ind w:left="1134" w:hanging="425"/>
        <w:jc w:val="both"/>
      </w:pPr>
      <w:r w:rsidRPr="00AB4B9D">
        <w:t xml:space="preserve">при необходимости уничтожения или блокирования части </w:t>
      </w:r>
      <w:r w:rsidR="00F20839">
        <w:t>ПДн</w:t>
      </w:r>
      <w:r w:rsidRPr="00AB4B9D">
        <w:t xml:space="preserve"> уничтожается или блокируется материальный носитель с предварительным копированием сведений, не подлежащих уничтожению или блокированию, способом, исключающим одновременное копирование </w:t>
      </w:r>
      <w:r w:rsidR="00F20839">
        <w:t>ПДн</w:t>
      </w:r>
      <w:r w:rsidRPr="00AB4B9D">
        <w:t>, подлежащих уничтожению или блокированию.</w:t>
      </w:r>
    </w:p>
    <w:p w:rsidR="003177DE" w:rsidRPr="003D6F01" w:rsidRDefault="00E03819" w:rsidP="00420FAF">
      <w:pPr>
        <w:numPr>
          <w:ilvl w:val="0"/>
          <w:numId w:val="29"/>
        </w:numPr>
        <w:tabs>
          <w:tab w:val="left" w:pos="1134"/>
        </w:tabs>
        <w:spacing w:line="276" w:lineRule="auto"/>
        <w:ind w:left="0" w:firstLine="709"/>
        <w:jc w:val="both"/>
      </w:pPr>
      <w:r w:rsidRPr="003D6F01">
        <w:t>Работники</w:t>
      </w:r>
      <w:r w:rsidR="000155AB" w:rsidRPr="003D6F01">
        <w:t>Учреждения</w:t>
      </w:r>
      <w:r w:rsidR="00206ECB" w:rsidRPr="003D6F01">
        <w:t xml:space="preserve">, осуществляющие неавтоматизированную обработку </w:t>
      </w:r>
      <w:r w:rsidR="00D3188D" w:rsidRPr="003D6F01">
        <w:t>ПДн</w:t>
      </w:r>
      <w:r w:rsidR="00206ECB" w:rsidRPr="003D6F01">
        <w:t>, име</w:t>
      </w:r>
      <w:r w:rsidR="003E31E0" w:rsidRPr="003D6F01">
        <w:t xml:space="preserve">ют </w:t>
      </w:r>
      <w:r w:rsidR="00206ECB" w:rsidRPr="003D6F01">
        <w:t>до</w:t>
      </w:r>
      <w:r w:rsidR="0075085B" w:rsidRPr="003D6F01">
        <w:t xml:space="preserve">пуск </w:t>
      </w:r>
      <w:r w:rsidR="00206ECB" w:rsidRPr="003D6F01">
        <w:t>к</w:t>
      </w:r>
      <w:r w:rsidR="003E31E0" w:rsidRPr="003D6F01">
        <w:t xml:space="preserve"> обработке</w:t>
      </w:r>
      <w:r w:rsidR="00D3188D" w:rsidRPr="003D6F01">
        <w:t>ПДн</w:t>
      </w:r>
      <w:r w:rsidR="0075085B" w:rsidRPr="003D6F01">
        <w:t>в соответствии с «</w:t>
      </w:r>
      <w:r w:rsidR="003E31E0" w:rsidRPr="003D6F01">
        <w:t xml:space="preserve">Перечнем должностей работников </w:t>
      </w:r>
      <w:r w:rsidR="002E4577">
        <w:t>МКОУ «СОШ №3» г.Южно-Сухокумск</w:t>
      </w:r>
      <w:r w:rsidR="003E31E0" w:rsidRPr="003D6F01">
        <w:t>, допущенных к обработке персональных данных»</w:t>
      </w:r>
      <w:r w:rsidRPr="003D6F01">
        <w:t xml:space="preserve">, утвержденным </w:t>
      </w:r>
      <w:r w:rsidR="000155AB" w:rsidRPr="003D6F01">
        <w:t>ДиректоромУчреждения</w:t>
      </w:r>
      <w:r w:rsidR="003177DE" w:rsidRPr="003D6F01">
        <w:t>.</w:t>
      </w:r>
    </w:p>
    <w:p w:rsidR="00206ECB" w:rsidRPr="003D6F01" w:rsidRDefault="00206ECB" w:rsidP="00420FAF">
      <w:pPr>
        <w:numPr>
          <w:ilvl w:val="0"/>
          <w:numId w:val="29"/>
        </w:numPr>
        <w:tabs>
          <w:tab w:val="left" w:pos="1134"/>
        </w:tabs>
        <w:spacing w:line="276" w:lineRule="auto"/>
        <w:ind w:left="0" w:firstLine="709"/>
        <w:jc w:val="both"/>
      </w:pPr>
      <w:r w:rsidRPr="003D6F01">
        <w:t xml:space="preserve">Необходимо принимать организационные (охрана помещений) и технические меры, исключающие возможность несанкционированного доступа к материальным носителям </w:t>
      </w:r>
      <w:r w:rsidR="00AB0BEB" w:rsidRPr="003D6F01">
        <w:t>ПДн</w:t>
      </w:r>
      <w:r w:rsidRPr="003D6F01">
        <w:t>.</w:t>
      </w:r>
    </w:p>
    <w:p w:rsidR="00206ECB" w:rsidRPr="00AB4B9D" w:rsidRDefault="000155AB" w:rsidP="00420FAF">
      <w:pPr>
        <w:numPr>
          <w:ilvl w:val="0"/>
          <w:numId w:val="29"/>
        </w:numPr>
        <w:tabs>
          <w:tab w:val="left" w:pos="1134"/>
        </w:tabs>
        <w:spacing w:line="276" w:lineRule="auto"/>
        <w:ind w:left="0" w:firstLine="709"/>
        <w:jc w:val="both"/>
      </w:pPr>
      <w:r w:rsidRPr="003D6F01">
        <w:t>Учреждение</w:t>
      </w:r>
      <w:r w:rsidR="00206ECB" w:rsidRPr="00AB4B9D">
        <w:t xml:space="preserve"> не передает материальные носители </w:t>
      </w:r>
      <w:r w:rsidR="00B43EE8" w:rsidRPr="00AB4B9D">
        <w:t>персональных данных</w:t>
      </w:r>
      <w:r w:rsidR="00206ECB" w:rsidRPr="00AB4B9D">
        <w:t xml:space="preserve"> любым лицам, без письменного согласия субъектов </w:t>
      </w:r>
      <w:r w:rsidR="00AB0BEB">
        <w:t>ПДн</w:t>
      </w:r>
      <w:r w:rsidR="00206ECB" w:rsidRPr="00AB4B9D">
        <w:t xml:space="preserve">, за исключением случаев, когда это необходимо в целях предупреждения угрозы жизни и здоровью субъекта </w:t>
      </w:r>
      <w:r w:rsidR="00AB0BEB">
        <w:t>ПДн</w:t>
      </w:r>
      <w:r w:rsidR="00B43EE8" w:rsidRPr="00AB4B9D">
        <w:t>, а также в иных случаях</w:t>
      </w:r>
      <w:r w:rsidR="00233DB4">
        <w:t>, предусмотренных законодательством Российской Федерации</w:t>
      </w:r>
      <w:r w:rsidR="00B43EE8" w:rsidRPr="00AB4B9D">
        <w:t>.</w:t>
      </w:r>
    </w:p>
    <w:p w:rsidR="00206ECB" w:rsidRPr="00AB4B9D" w:rsidRDefault="00206ECB" w:rsidP="00420FAF">
      <w:pPr>
        <w:numPr>
          <w:ilvl w:val="0"/>
          <w:numId w:val="29"/>
        </w:numPr>
        <w:tabs>
          <w:tab w:val="left" w:pos="1134"/>
        </w:tabs>
        <w:spacing w:line="276" w:lineRule="auto"/>
        <w:ind w:left="0" w:firstLine="709"/>
        <w:jc w:val="both"/>
      </w:pPr>
      <w:r w:rsidRPr="00AB4B9D">
        <w:t xml:space="preserve">При передаче материальных носителей, содержащих </w:t>
      </w:r>
      <w:r w:rsidR="00AB0BEB">
        <w:t>ПДн</w:t>
      </w:r>
      <w:r w:rsidRPr="00AB4B9D">
        <w:t xml:space="preserve">, третьей стороне должны быть приняты меры, исключающие возможность несанкционированного доступа к </w:t>
      </w:r>
      <w:r w:rsidR="00AB0BEB">
        <w:t>ПДн</w:t>
      </w:r>
      <w:r w:rsidRPr="00AB4B9D">
        <w:t xml:space="preserve">. </w:t>
      </w:r>
    </w:p>
    <w:p w:rsidR="00206ECB" w:rsidRPr="00AB4B9D" w:rsidRDefault="00206ECB" w:rsidP="00420FAF">
      <w:pPr>
        <w:numPr>
          <w:ilvl w:val="0"/>
          <w:numId w:val="29"/>
        </w:numPr>
        <w:tabs>
          <w:tab w:val="left" w:pos="1134"/>
        </w:tabs>
        <w:spacing w:line="276" w:lineRule="auto"/>
        <w:ind w:left="0" w:firstLine="709"/>
        <w:jc w:val="both"/>
      </w:pPr>
      <w:r w:rsidRPr="00AB4B9D">
        <w:t xml:space="preserve">При передаче материальных носителей, содержащих </w:t>
      </w:r>
      <w:r w:rsidR="00AB0BEB">
        <w:t>ПДн</w:t>
      </w:r>
      <w:r w:rsidRPr="00AB4B9D">
        <w:t xml:space="preserve">, третьей стороне должно быть подготовлено сопроводительное письмо, в котором зафиксирован состав передаваемых материальных носителей, с указанием количества страниц для бумажных носителей, с указанием степени конфиденциальности (если необходимо). </w:t>
      </w:r>
    </w:p>
    <w:p w:rsidR="00206ECB" w:rsidRPr="00AB4B9D" w:rsidRDefault="00206ECB" w:rsidP="00420FAF">
      <w:pPr>
        <w:numPr>
          <w:ilvl w:val="0"/>
          <w:numId w:val="29"/>
        </w:numPr>
        <w:tabs>
          <w:tab w:val="left" w:pos="1134"/>
        </w:tabs>
        <w:spacing w:line="276" w:lineRule="auto"/>
        <w:ind w:left="0" w:firstLine="709"/>
        <w:jc w:val="both"/>
      </w:pPr>
      <w:r w:rsidRPr="00AB4B9D">
        <w:t xml:space="preserve">О факте передачи/приема материальных носителей, содержащих </w:t>
      </w:r>
      <w:r w:rsidR="00AB0BEB">
        <w:t>ПДн</w:t>
      </w:r>
      <w:r w:rsidRPr="00AB4B9D">
        <w:t>, делаются со</w:t>
      </w:r>
      <w:r w:rsidR="00233DB4">
        <w:t>от</w:t>
      </w:r>
      <w:r w:rsidRPr="00AB4B9D">
        <w:t>вет</w:t>
      </w:r>
      <w:r w:rsidR="00233DB4">
        <w:t>ств</w:t>
      </w:r>
      <w:r w:rsidRPr="00AB4B9D">
        <w:t xml:space="preserve">ующие записи в журналах </w:t>
      </w:r>
      <w:r w:rsidR="00233DB4">
        <w:t>учета исходящей/входящей корреспонденции</w:t>
      </w:r>
      <w:r w:rsidR="003A56FD">
        <w:t>.</w:t>
      </w:r>
    </w:p>
    <w:p w:rsidR="00206ECB" w:rsidRPr="00AB4B9D" w:rsidRDefault="00206ECB" w:rsidP="00420FAF">
      <w:pPr>
        <w:numPr>
          <w:ilvl w:val="0"/>
          <w:numId w:val="29"/>
        </w:numPr>
        <w:tabs>
          <w:tab w:val="left" w:pos="1134"/>
        </w:tabs>
        <w:spacing w:line="276" w:lineRule="auto"/>
        <w:ind w:left="0" w:firstLine="709"/>
        <w:jc w:val="both"/>
      </w:pPr>
      <w:r w:rsidRPr="00AB4B9D">
        <w:t xml:space="preserve">При приеме материальных носителей, содержащих </w:t>
      </w:r>
      <w:r w:rsidR="00AB0BEB">
        <w:t>ПДн</w:t>
      </w:r>
      <w:r w:rsidRPr="00AB4B9D">
        <w:t xml:space="preserve">, должны быть приняты меры, обеспечивающие их сохранность. При приеме бумажных носителей работа с такими носителями должна быть организована, </w:t>
      </w:r>
      <w:r w:rsidR="00CC7D07" w:rsidRPr="00AB4B9D">
        <w:t>в соответствии с принципом</w:t>
      </w:r>
      <w:r w:rsidRPr="00AB4B9D">
        <w:t xml:space="preserve"> конфиденциального делопроизводства, действующего в </w:t>
      </w:r>
      <w:r w:rsidR="000155AB">
        <w:t>Учреждении</w:t>
      </w:r>
      <w:r w:rsidRPr="00AB4B9D">
        <w:t>.</w:t>
      </w:r>
    </w:p>
    <w:p w:rsidR="00206ECB" w:rsidRPr="00AB4B9D" w:rsidRDefault="00B43EE8" w:rsidP="00B1631F">
      <w:pPr>
        <w:pStyle w:val="X"/>
        <w:tabs>
          <w:tab w:val="clear" w:pos="1134"/>
          <w:tab w:val="left" w:pos="426"/>
        </w:tabs>
        <w:spacing w:after="240" w:line="276" w:lineRule="auto"/>
        <w:ind w:left="0" w:firstLine="0"/>
        <w:jc w:val="center"/>
      </w:pPr>
      <w:bookmarkStart w:id="6" w:name="_Toc359427178"/>
      <w:r w:rsidRPr="00B1631F">
        <w:rPr>
          <w:rStyle w:val="af3"/>
        </w:rPr>
        <w:t>Хранение</w:t>
      </w:r>
      <w:r w:rsidRPr="00AB4B9D">
        <w:t xml:space="preserve"> персональных данных</w:t>
      </w:r>
      <w:bookmarkEnd w:id="6"/>
    </w:p>
    <w:p w:rsidR="00206ECB" w:rsidRPr="00AB4B9D" w:rsidRDefault="00206ECB" w:rsidP="00420FAF">
      <w:pPr>
        <w:numPr>
          <w:ilvl w:val="0"/>
          <w:numId w:val="30"/>
        </w:numPr>
        <w:tabs>
          <w:tab w:val="left" w:pos="1134"/>
        </w:tabs>
        <w:spacing w:line="276" w:lineRule="auto"/>
        <w:ind w:left="0" w:firstLine="709"/>
        <w:jc w:val="both"/>
      </w:pPr>
      <w:r w:rsidRPr="00AB4B9D">
        <w:t>При хранении материальных носителей</w:t>
      </w:r>
      <w:r w:rsidR="009F4FF2">
        <w:t>ПДн</w:t>
      </w:r>
      <w:r w:rsidRPr="00AB4B9D">
        <w:t xml:space="preserve"> должны соблюдаться условия, обеспечивающие сохранность </w:t>
      </w:r>
      <w:r w:rsidR="009F4FF2">
        <w:rPr>
          <w:lang w:eastAsia="ar-SA"/>
        </w:rPr>
        <w:t>ПДн</w:t>
      </w:r>
      <w:r w:rsidR="00B43EE8" w:rsidRPr="00AB4B9D">
        <w:rPr>
          <w:lang w:eastAsia="ar-SA"/>
        </w:rPr>
        <w:t>,</w:t>
      </w:r>
      <w:r w:rsidRPr="00AB4B9D">
        <w:t xml:space="preserve"> исключающие несанкционированный к ним доступ.</w:t>
      </w:r>
    </w:p>
    <w:p w:rsidR="00206ECB" w:rsidRPr="00AB4B9D" w:rsidRDefault="00206ECB" w:rsidP="00420FAF">
      <w:pPr>
        <w:numPr>
          <w:ilvl w:val="0"/>
          <w:numId w:val="30"/>
        </w:numPr>
        <w:tabs>
          <w:tab w:val="left" w:pos="1134"/>
        </w:tabs>
        <w:spacing w:line="276" w:lineRule="auto"/>
        <w:ind w:left="0" w:firstLine="709"/>
        <w:jc w:val="both"/>
      </w:pPr>
      <w:r w:rsidRPr="00AB4B9D">
        <w:t xml:space="preserve">Материальные носители </w:t>
      </w:r>
      <w:r w:rsidR="009F4FF2">
        <w:rPr>
          <w:lang w:eastAsia="ar-SA"/>
        </w:rPr>
        <w:t>ПДн</w:t>
      </w:r>
      <w:r w:rsidRPr="00AB4B9D">
        <w:t xml:space="preserve"> должны храниться в пределах контролируемой зоны.</w:t>
      </w:r>
    </w:p>
    <w:p w:rsidR="00206ECB" w:rsidRPr="00AB4B9D" w:rsidRDefault="00206ECB" w:rsidP="00420FAF">
      <w:pPr>
        <w:numPr>
          <w:ilvl w:val="0"/>
          <w:numId w:val="30"/>
        </w:numPr>
        <w:tabs>
          <w:tab w:val="left" w:pos="1134"/>
        </w:tabs>
        <w:spacing w:line="276" w:lineRule="auto"/>
        <w:ind w:left="0" w:firstLine="709"/>
        <w:jc w:val="both"/>
      </w:pPr>
      <w:r w:rsidRPr="00AB4B9D">
        <w:t xml:space="preserve">Территория контролируемой зоны определяется приказом </w:t>
      </w:r>
      <w:r w:rsidR="000155AB">
        <w:t>ДиректораУчреждения</w:t>
      </w:r>
      <w:r w:rsidRPr="00AB4B9D">
        <w:t>.</w:t>
      </w:r>
    </w:p>
    <w:p w:rsidR="00206ECB" w:rsidRPr="00AB4B9D" w:rsidRDefault="00206ECB" w:rsidP="00420FAF">
      <w:pPr>
        <w:numPr>
          <w:ilvl w:val="0"/>
          <w:numId w:val="30"/>
        </w:numPr>
        <w:tabs>
          <w:tab w:val="left" w:pos="1134"/>
        </w:tabs>
        <w:spacing w:line="276" w:lineRule="auto"/>
        <w:ind w:left="0" w:firstLine="709"/>
        <w:jc w:val="both"/>
      </w:pPr>
      <w:r w:rsidRPr="00AB4B9D">
        <w:t xml:space="preserve">Запрещен вынос или копирование носителей </w:t>
      </w:r>
      <w:r w:rsidR="009F4FF2">
        <w:rPr>
          <w:lang w:eastAsia="ar-SA"/>
        </w:rPr>
        <w:t>ПДн</w:t>
      </w:r>
      <w:r w:rsidRPr="00AB4B9D">
        <w:t>.</w:t>
      </w:r>
    </w:p>
    <w:p w:rsidR="00206ECB" w:rsidRPr="00AB4B9D" w:rsidRDefault="00206ECB" w:rsidP="00420FAF">
      <w:pPr>
        <w:numPr>
          <w:ilvl w:val="0"/>
          <w:numId w:val="30"/>
        </w:numPr>
        <w:tabs>
          <w:tab w:val="left" w:pos="1134"/>
        </w:tabs>
        <w:spacing w:line="276" w:lineRule="auto"/>
        <w:ind w:left="0" w:firstLine="709"/>
        <w:jc w:val="both"/>
      </w:pPr>
      <w:r w:rsidRPr="00AB4B9D">
        <w:t xml:space="preserve">В нерабочее время и время отсутствия необходимости использования </w:t>
      </w:r>
      <w:r w:rsidR="009F4FF2">
        <w:t>ПДн</w:t>
      </w:r>
      <w:r w:rsidRPr="00AB4B9D">
        <w:t xml:space="preserve"> материальные носители </w:t>
      </w:r>
      <w:r w:rsidR="009F4FF2">
        <w:rPr>
          <w:lang w:eastAsia="ar-SA"/>
        </w:rPr>
        <w:t>ПДн</w:t>
      </w:r>
      <w:r w:rsidRPr="00AB4B9D">
        <w:t xml:space="preserve"> должны храниться в </w:t>
      </w:r>
      <w:r w:rsidR="007722C3" w:rsidRPr="00AB4B9D">
        <w:t>хранилища</w:t>
      </w:r>
      <w:r w:rsidR="007722C3">
        <w:t>х</w:t>
      </w:r>
      <w:r w:rsidR="007722C3" w:rsidRPr="00AB4B9D">
        <w:t xml:space="preserve"> материальных носителей </w:t>
      </w:r>
      <w:r w:rsidR="009F4FF2">
        <w:rPr>
          <w:lang w:eastAsia="ar-SA"/>
        </w:rPr>
        <w:t>ПДн</w:t>
      </w:r>
      <w:r w:rsidR="007722C3">
        <w:t>.</w:t>
      </w:r>
    </w:p>
    <w:p w:rsidR="00206ECB" w:rsidRPr="00AB4B9D" w:rsidRDefault="007722C3" w:rsidP="003E31E0">
      <w:pPr>
        <w:numPr>
          <w:ilvl w:val="0"/>
          <w:numId w:val="30"/>
        </w:numPr>
        <w:tabs>
          <w:tab w:val="left" w:pos="1134"/>
        </w:tabs>
        <w:spacing w:line="276" w:lineRule="auto"/>
        <w:ind w:left="0" w:firstLine="709"/>
        <w:jc w:val="both"/>
      </w:pPr>
      <w:r>
        <w:lastRenderedPageBreak/>
        <w:t xml:space="preserve">Перечень </w:t>
      </w:r>
      <w:r w:rsidR="003E31E0">
        <w:t>мест хранения носителей ПДн</w:t>
      </w:r>
      <w:r>
        <w:t xml:space="preserve"> определяется в</w:t>
      </w:r>
      <w:r w:rsidR="00675216">
        <w:t>«</w:t>
      </w:r>
      <w:r w:rsidR="003E31E0" w:rsidRPr="003E31E0">
        <w:t>Журнале учета мест хранения носителей персональных данных, обрабатываемых без использования средств автоматизации</w:t>
      </w:r>
      <w:r w:rsidR="00BE4895">
        <w:t>»</w:t>
      </w:r>
      <w:r w:rsidR="00CB1CFB">
        <w:t xml:space="preserve">, </w:t>
      </w:r>
      <w:r w:rsidR="00CB1CFB" w:rsidRPr="00CB1CFB">
        <w:t>форма которого установлена в Приложении </w:t>
      </w:r>
      <w:r w:rsidR="00CB1CFB">
        <w:t>1</w:t>
      </w:r>
      <w:r w:rsidR="00CB1CFB" w:rsidRPr="00CB1CFB">
        <w:t xml:space="preserve"> к настояще</w:t>
      </w:r>
      <w:r w:rsidR="00CB1CFB">
        <w:t>муПоложению</w:t>
      </w:r>
      <w:r w:rsidR="00CB1CFB" w:rsidRPr="00CB1CFB">
        <w:t>.</w:t>
      </w:r>
    </w:p>
    <w:p w:rsidR="00206ECB" w:rsidRPr="00AB4B9D" w:rsidRDefault="00206ECB" w:rsidP="00B1631F">
      <w:pPr>
        <w:pStyle w:val="X"/>
        <w:tabs>
          <w:tab w:val="clear" w:pos="1134"/>
          <w:tab w:val="left" w:pos="426"/>
        </w:tabs>
        <w:spacing w:after="240" w:line="276" w:lineRule="auto"/>
        <w:ind w:left="0" w:firstLine="0"/>
        <w:jc w:val="center"/>
      </w:pPr>
      <w:bookmarkStart w:id="7" w:name="_Toc359427179"/>
      <w:r w:rsidRPr="00B1631F">
        <w:rPr>
          <w:rStyle w:val="af3"/>
        </w:rPr>
        <w:t>У</w:t>
      </w:r>
      <w:r w:rsidR="00B43EE8" w:rsidRPr="00B1631F">
        <w:rPr>
          <w:rStyle w:val="af3"/>
        </w:rPr>
        <w:t>ничтожение</w:t>
      </w:r>
      <w:r w:rsidR="00B43EE8" w:rsidRPr="00AB4B9D">
        <w:t xml:space="preserve"> персональных данных</w:t>
      </w:r>
      <w:bookmarkEnd w:id="7"/>
    </w:p>
    <w:p w:rsidR="00206ECB" w:rsidRPr="00AB4B9D" w:rsidRDefault="00206ECB" w:rsidP="00420FAF">
      <w:pPr>
        <w:numPr>
          <w:ilvl w:val="0"/>
          <w:numId w:val="31"/>
        </w:numPr>
        <w:tabs>
          <w:tab w:val="left" w:pos="1134"/>
        </w:tabs>
        <w:overflowPunct w:val="0"/>
        <w:autoSpaceDE w:val="0"/>
        <w:autoSpaceDN w:val="0"/>
        <w:adjustRightInd w:val="0"/>
        <w:spacing w:line="276" w:lineRule="auto"/>
        <w:ind w:left="0" w:firstLine="709"/>
        <w:jc w:val="both"/>
        <w:textAlignment w:val="baseline"/>
      </w:pPr>
      <w:r w:rsidRPr="00AB4B9D">
        <w:t xml:space="preserve">Уничтожение </w:t>
      </w:r>
      <w:r w:rsidR="00BE4895">
        <w:t>ПДн</w:t>
      </w:r>
      <w:r w:rsidRPr="00AB4B9D">
        <w:t xml:space="preserve"> – действия, в результате которых становится невозможным восстановить содержание </w:t>
      </w:r>
      <w:r w:rsidR="00BE4895">
        <w:t>ПДн</w:t>
      </w:r>
      <w:r w:rsidR="00B43EE8" w:rsidRPr="00AB4B9D">
        <w:t xml:space="preserve"> и</w:t>
      </w:r>
      <w:r w:rsidRPr="00AB4B9D">
        <w:t xml:space="preserve"> (или) в результате которых уничтожаются материальные носители </w:t>
      </w:r>
      <w:r w:rsidR="00BE4895">
        <w:t>ПДн</w:t>
      </w:r>
      <w:r w:rsidRPr="00AB4B9D">
        <w:t>.</w:t>
      </w:r>
    </w:p>
    <w:p w:rsidR="00206ECB" w:rsidRPr="003D6F01" w:rsidRDefault="00206ECB" w:rsidP="00420FAF">
      <w:pPr>
        <w:numPr>
          <w:ilvl w:val="0"/>
          <w:numId w:val="31"/>
        </w:numPr>
        <w:tabs>
          <w:tab w:val="left" w:pos="1134"/>
        </w:tabs>
        <w:overflowPunct w:val="0"/>
        <w:autoSpaceDE w:val="0"/>
        <w:autoSpaceDN w:val="0"/>
        <w:adjustRightInd w:val="0"/>
        <w:spacing w:line="276" w:lineRule="auto"/>
        <w:ind w:left="0" w:firstLine="709"/>
        <w:jc w:val="both"/>
        <w:textAlignment w:val="baseline"/>
      </w:pPr>
      <w:r w:rsidRPr="00AB4B9D">
        <w:t xml:space="preserve">Уничтожение носителей </w:t>
      </w:r>
      <w:r w:rsidR="00BE4895">
        <w:t>ПДн</w:t>
      </w:r>
      <w:r w:rsidRPr="00AB4B9D">
        <w:t xml:space="preserve"> осуществляется в течение 30 дней с момента отзыва субъектом </w:t>
      </w:r>
      <w:r w:rsidR="00BE4895">
        <w:t>ПДн</w:t>
      </w:r>
      <w:r w:rsidRPr="00AB4B9D">
        <w:t xml:space="preserve"> согласия на обработку </w:t>
      </w:r>
      <w:r w:rsidR="00BE4895">
        <w:t>ПДн</w:t>
      </w:r>
      <w:r w:rsidR="00843064">
        <w:t xml:space="preserve"> (если более короткий срок не предусмотрен соответствующим договором, стороной </w:t>
      </w:r>
      <w:r w:rsidR="00843064" w:rsidRPr="003D6F01">
        <w:t xml:space="preserve">которого является </w:t>
      </w:r>
      <w:r w:rsidR="000155AB" w:rsidRPr="003D6F01">
        <w:t>Учреждение</w:t>
      </w:r>
      <w:r w:rsidR="00843064" w:rsidRPr="003D6F01">
        <w:t>)</w:t>
      </w:r>
      <w:r w:rsidRPr="003D6F01">
        <w:t xml:space="preserve"> или истечения сроков обработки </w:t>
      </w:r>
      <w:r w:rsidR="00B70A2A" w:rsidRPr="003D6F01">
        <w:t>ПДн</w:t>
      </w:r>
      <w:r w:rsidRPr="003D6F01">
        <w:t>, в том числе хранения в архивах.</w:t>
      </w:r>
    </w:p>
    <w:p w:rsidR="00206ECB" w:rsidRPr="003D6F01" w:rsidRDefault="00206ECB" w:rsidP="00420FAF">
      <w:pPr>
        <w:numPr>
          <w:ilvl w:val="0"/>
          <w:numId w:val="31"/>
        </w:numPr>
        <w:tabs>
          <w:tab w:val="left" w:pos="1134"/>
        </w:tabs>
        <w:spacing w:line="276" w:lineRule="auto"/>
        <w:ind w:left="0" w:firstLine="709"/>
        <w:jc w:val="both"/>
      </w:pPr>
      <w:r w:rsidRPr="003D6F01">
        <w:t xml:space="preserve">Уничтожением бумажных носителей </w:t>
      </w:r>
      <w:r w:rsidR="00B70A2A" w:rsidRPr="003D6F01">
        <w:t>ПДн</w:t>
      </w:r>
      <w:r w:rsidRPr="003D6F01">
        <w:t xml:space="preserve"> занимается комиссия по организации работ по защите </w:t>
      </w:r>
      <w:r w:rsidR="00B70A2A" w:rsidRPr="003D6F01">
        <w:t>ПДн</w:t>
      </w:r>
      <w:r w:rsidRPr="003D6F01">
        <w:t>,</w:t>
      </w:r>
      <w:r w:rsidR="007C7ABF" w:rsidRPr="003D6F01">
        <w:t xml:space="preserve"> создаваемая приказом</w:t>
      </w:r>
      <w:r w:rsidR="000155AB" w:rsidRPr="003D6F01">
        <w:t>ДиректораУчреждения</w:t>
      </w:r>
      <w:r w:rsidRPr="003D6F01">
        <w:t>.</w:t>
      </w:r>
    </w:p>
    <w:p w:rsidR="00206ECB" w:rsidRPr="003D6F01" w:rsidRDefault="00206ECB" w:rsidP="00420FAF">
      <w:pPr>
        <w:numPr>
          <w:ilvl w:val="0"/>
          <w:numId w:val="31"/>
        </w:numPr>
        <w:overflowPunct w:val="0"/>
        <w:autoSpaceDE w:val="0"/>
        <w:autoSpaceDN w:val="0"/>
        <w:adjustRightInd w:val="0"/>
        <w:spacing w:line="276" w:lineRule="auto"/>
        <w:ind w:left="0" w:firstLine="709"/>
        <w:jc w:val="both"/>
        <w:textAlignment w:val="baseline"/>
      </w:pPr>
      <w:r w:rsidRPr="003D6F01">
        <w:t xml:space="preserve">Бумажные носители </w:t>
      </w:r>
      <w:r w:rsidR="00B70A2A" w:rsidRPr="003D6F01">
        <w:t>ПДн</w:t>
      </w:r>
      <w:r w:rsidRPr="003D6F01">
        <w:t xml:space="preserve"> (документы, их копии, выписки), уничтожаются путём измельчения на мелкие части, исключающие возможность последующего восстановления информации</w:t>
      </w:r>
      <w:r w:rsidR="00675216" w:rsidRPr="003D6F01">
        <w:t>,</w:t>
      </w:r>
      <w:r w:rsidRPr="003D6F01">
        <w:t xml:space="preserve"> или сжигаются. </w:t>
      </w:r>
    </w:p>
    <w:p w:rsidR="00206ECB" w:rsidRPr="003D6F01" w:rsidRDefault="00206ECB" w:rsidP="00420FAF">
      <w:pPr>
        <w:numPr>
          <w:ilvl w:val="0"/>
          <w:numId w:val="31"/>
        </w:numPr>
        <w:overflowPunct w:val="0"/>
        <w:autoSpaceDE w:val="0"/>
        <w:autoSpaceDN w:val="0"/>
        <w:adjustRightInd w:val="0"/>
        <w:spacing w:line="276" w:lineRule="auto"/>
        <w:ind w:left="0" w:firstLine="709"/>
        <w:jc w:val="both"/>
        <w:textAlignment w:val="baseline"/>
      </w:pPr>
      <w:r w:rsidRPr="003D6F01">
        <w:t>По окончании уничтожения бумажных носителей</w:t>
      </w:r>
      <w:r w:rsidR="00B70A2A" w:rsidRPr="003D6F01">
        <w:t>ПДн</w:t>
      </w:r>
      <w:r w:rsidRPr="003D6F01">
        <w:t xml:space="preserve"> комиссией составляется </w:t>
      </w:r>
      <w:r w:rsidR="00675216" w:rsidRPr="003D6F01">
        <w:t>«</w:t>
      </w:r>
      <w:r w:rsidRPr="003D6F01">
        <w:t>Акт об уничтожении бумажных носителей персональных данных</w:t>
      </w:r>
      <w:r w:rsidR="00675216" w:rsidRPr="003D6F01">
        <w:t>»</w:t>
      </w:r>
      <w:r w:rsidR="007C7ABF" w:rsidRPr="003D6F01">
        <w:t>, форма которого установлена в Приложении </w:t>
      </w:r>
      <w:r w:rsidR="00CB1CFB" w:rsidRPr="003D6F01">
        <w:t>2</w:t>
      </w:r>
      <w:r w:rsidR="007C7ABF" w:rsidRPr="003D6F01">
        <w:t xml:space="preserve"> к настоящему Положению</w:t>
      </w:r>
      <w:r w:rsidRPr="003D6F01">
        <w:t>.</w:t>
      </w:r>
    </w:p>
    <w:p w:rsidR="00206ECB" w:rsidRDefault="00206ECB" w:rsidP="00420FAF">
      <w:pPr>
        <w:numPr>
          <w:ilvl w:val="0"/>
          <w:numId w:val="31"/>
        </w:numPr>
        <w:overflowPunct w:val="0"/>
        <w:autoSpaceDE w:val="0"/>
        <w:autoSpaceDN w:val="0"/>
        <w:adjustRightInd w:val="0"/>
        <w:spacing w:line="276" w:lineRule="auto"/>
        <w:ind w:left="0" w:firstLine="709"/>
        <w:jc w:val="both"/>
        <w:textAlignment w:val="baseline"/>
      </w:pPr>
      <w:r w:rsidRPr="003D6F01">
        <w:t xml:space="preserve">Комиссия составляет и подписывает в двух экземплярах соответствующий </w:t>
      </w:r>
      <w:r w:rsidR="00675216" w:rsidRPr="003D6F01">
        <w:t>«</w:t>
      </w:r>
      <w:r w:rsidRPr="003D6F01">
        <w:t>Акт об уничтожении бумажных носителей персональных данных</w:t>
      </w:r>
      <w:r w:rsidR="00675216" w:rsidRPr="003D6F01">
        <w:t>»</w:t>
      </w:r>
      <w:r w:rsidRPr="003D6F01">
        <w:t xml:space="preserve">. В течение трех дней после составления акт направляется на утверждение </w:t>
      </w:r>
      <w:r w:rsidR="000155AB" w:rsidRPr="003D6F01">
        <w:t>ДиректоруУчреждения</w:t>
      </w:r>
      <w:r w:rsidRPr="003D6F01">
        <w:t>.</w:t>
      </w:r>
      <w:r w:rsidRPr="00AB4B9D">
        <w:t xml:space="preserve">После утверждения один экземпляр акта остается у </w:t>
      </w:r>
      <w:r w:rsidR="003E31E0">
        <w:rPr>
          <w:bCs/>
          <w:iCs/>
        </w:rPr>
        <w:t>о</w:t>
      </w:r>
      <w:r w:rsidR="003E31E0" w:rsidRPr="00AB4B9D">
        <w:rPr>
          <w:bCs/>
          <w:iCs/>
        </w:rPr>
        <w:t xml:space="preserve">тветственного </w:t>
      </w:r>
      <w:r w:rsidR="00CC7D07" w:rsidRPr="00AB4B9D">
        <w:t xml:space="preserve">за организацию обработки </w:t>
      </w:r>
      <w:r w:rsidR="00A13DDD">
        <w:t>ПДн</w:t>
      </w:r>
      <w:r w:rsidRPr="00AB4B9D">
        <w:t>, второй экземпляр передается в архив на хранение.</w:t>
      </w:r>
    </w:p>
    <w:p w:rsidR="00206ECB" w:rsidRPr="00AB4B9D" w:rsidRDefault="00B43EE8" w:rsidP="00B1631F">
      <w:pPr>
        <w:pStyle w:val="X"/>
        <w:tabs>
          <w:tab w:val="clear" w:pos="1134"/>
          <w:tab w:val="left" w:pos="426"/>
        </w:tabs>
        <w:spacing w:after="240" w:line="276" w:lineRule="auto"/>
        <w:ind w:left="0" w:firstLine="0"/>
        <w:jc w:val="center"/>
      </w:pPr>
      <w:bookmarkStart w:id="8" w:name="_Toc359427180"/>
      <w:r w:rsidRPr="00B1631F">
        <w:rPr>
          <w:rStyle w:val="af3"/>
        </w:rPr>
        <w:t>Ответственность</w:t>
      </w:r>
      <w:bookmarkEnd w:id="8"/>
    </w:p>
    <w:p w:rsidR="00206ECB" w:rsidRPr="003D6F01" w:rsidRDefault="00206ECB" w:rsidP="00420FAF">
      <w:pPr>
        <w:numPr>
          <w:ilvl w:val="0"/>
          <w:numId w:val="32"/>
        </w:numPr>
        <w:tabs>
          <w:tab w:val="left" w:pos="1134"/>
        </w:tabs>
        <w:spacing w:line="276" w:lineRule="auto"/>
        <w:ind w:left="0" w:firstLine="709"/>
        <w:jc w:val="both"/>
      </w:pPr>
      <w:r w:rsidRPr="003D6F01">
        <w:t xml:space="preserve">Ответственность за надлежащее и своевременное выполнение функций, предусмотренных настоящим положением, несет </w:t>
      </w:r>
      <w:r w:rsidR="003E31E0" w:rsidRPr="003D6F01">
        <w:t>ответственный</w:t>
      </w:r>
      <w:r w:rsidRPr="003D6F01">
        <w:t xml:space="preserve">за организацию обработки </w:t>
      </w:r>
      <w:r w:rsidR="00A13DDD" w:rsidRPr="003D6F01">
        <w:t>ПДн</w:t>
      </w:r>
      <w:r w:rsidR="0089436A" w:rsidRPr="003D6F01">
        <w:t xml:space="preserve"> в </w:t>
      </w:r>
      <w:r w:rsidR="000155AB" w:rsidRPr="003D6F01">
        <w:t>Учреждении</w:t>
      </w:r>
      <w:r w:rsidRPr="003D6F01">
        <w:t>.</w:t>
      </w:r>
    </w:p>
    <w:p w:rsidR="00206ECB" w:rsidRPr="003D6F01" w:rsidRDefault="00206ECB" w:rsidP="00420FAF">
      <w:pPr>
        <w:numPr>
          <w:ilvl w:val="0"/>
          <w:numId w:val="32"/>
        </w:numPr>
        <w:tabs>
          <w:tab w:val="left" w:pos="1134"/>
        </w:tabs>
        <w:spacing w:line="276" w:lineRule="auto"/>
        <w:ind w:left="0" w:firstLine="709"/>
        <w:jc w:val="both"/>
      </w:pPr>
      <w:r w:rsidRPr="003D6F01">
        <w:t xml:space="preserve">На ответственного за организацию обработки </w:t>
      </w:r>
      <w:r w:rsidR="00A13DDD" w:rsidRPr="003D6F01">
        <w:t>ПДн</w:t>
      </w:r>
      <w:r w:rsidR="0018157B" w:rsidRPr="003D6F01">
        <w:t xml:space="preserve"> в </w:t>
      </w:r>
      <w:r w:rsidR="000155AB" w:rsidRPr="003D6F01">
        <w:t>Учреждении</w:t>
      </w:r>
      <w:r w:rsidRPr="003D6F01">
        <w:t>возлагается персональная ответственность за:</w:t>
      </w:r>
    </w:p>
    <w:p w:rsidR="00206ECB" w:rsidRPr="003D6F01" w:rsidRDefault="00206ECB" w:rsidP="00420FAF">
      <w:pPr>
        <w:numPr>
          <w:ilvl w:val="0"/>
          <w:numId w:val="28"/>
        </w:numPr>
        <w:tabs>
          <w:tab w:val="left" w:pos="1134"/>
        </w:tabs>
        <w:spacing w:line="276" w:lineRule="auto"/>
        <w:ind w:left="0" w:firstLine="709"/>
        <w:jc w:val="both"/>
      </w:pPr>
      <w:r w:rsidRPr="003D6F01">
        <w:t>создание надлежащих условий для использования документов;</w:t>
      </w:r>
    </w:p>
    <w:p w:rsidR="00206ECB" w:rsidRPr="003D6F01" w:rsidRDefault="00206ECB" w:rsidP="00420FAF">
      <w:pPr>
        <w:numPr>
          <w:ilvl w:val="0"/>
          <w:numId w:val="28"/>
        </w:numPr>
        <w:tabs>
          <w:tab w:val="left" w:pos="1134"/>
        </w:tabs>
        <w:spacing w:line="276" w:lineRule="auto"/>
        <w:ind w:left="0" w:firstLine="709"/>
        <w:jc w:val="both"/>
      </w:pPr>
      <w:r w:rsidRPr="003D6F01">
        <w:t>сохранность документов.</w:t>
      </w:r>
    </w:p>
    <w:p w:rsidR="00A13DDD" w:rsidRPr="003D6F01" w:rsidRDefault="00A13DDD" w:rsidP="00A13DDD">
      <w:pPr>
        <w:numPr>
          <w:ilvl w:val="0"/>
          <w:numId w:val="38"/>
        </w:numPr>
        <w:tabs>
          <w:tab w:val="left" w:pos="426"/>
        </w:tabs>
        <w:spacing w:before="240" w:after="240"/>
        <w:ind w:left="0" w:firstLine="0"/>
        <w:jc w:val="center"/>
      </w:pPr>
      <w:r w:rsidRPr="003D6F01">
        <w:rPr>
          <w:b/>
          <w:bCs/>
          <w:color w:val="000000"/>
        </w:rPr>
        <w:t>Срок действия и порядок внесения изменений</w:t>
      </w:r>
    </w:p>
    <w:p w:rsidR="00A13DDD" w:rsidRPr="003D6F01" w:rsidRDefault="00F8050F" w:rsidP="00F8050F">
      <w:pPr>
        <w:numPr>
          <w:ilvl w:val="0"/>
          <w:numId w:val="40"/>
        </w:numPr>
        <w:tabs>
          <w:tab w:val="left" w:pos="1134"/>
        </w:tabs>
        <w:spacing w:line="276" w:lineRule="auto"/>
        <w:ind w:left="0" w:firstLine="709"/>
        <w:jc w:val="both"/>
      </w:pPr>
      <w:r w:rsidRPr="003D6F01">
        <w:t>НастоящееПоложение</w:t>
      </w:r>
      <w:r w:rsidR="00A13DDD" w:rsidRPr="003D6F01">
        <w:t xml:space="preserve"> вступает в силу с момента его утверждения и действует бессрочно</w:t>
      </w:r>
      <w:r w:rsidRPr="003D6F01">
        <w:t>, до замены его новым Положением</w:t>
      </w:r>
      <w:r w:rsidR="00A13DDD" w:rsidRPr="003D6F01">
        <w:t>.</w:t>
      </w:r>
    </w:p>
    <w:p w:rsidR="001D6E78" w:rsidRPr="003D6F01" w:rsidRDefault="00A13DDD" w:rsidP="00F8050F">
      <w:pPr>
        <w:numPr>
          <w:ilvl w:val="0"/>
          <w:numId w:val="40"/>
        </w:numPr>
        <w:tabs>
          <w:tab w:val="left" w:pos="1134"/>
        </w:tabs>
        <w:spacing w:line="276" w:lineRule="auto"/>
        <w:ind w:left="0" w:firstLine="709"/>
        <w:jc w:val="both"/>
      </w:pPr>
      <w:r w:rsidRPr="003D6F01">
        <w:t xml:space="preserve">Изменения и дополнения в </w:t>
      </w:r>
      <w:r w:rsidR="00F8050F" w:rsidRPr="003D6F01">
        <w:t xml:space="preserve">настоящее Положение </w:t>
      </w:r>
      <w:r w:rsidRPr="003D6F01">
        <w:t xml:space="preserve">вносятся приказом </w:t>
      </w:r>
      <w:r w:rsidR="000155AB" w:rsidRPr="003D6F01">
        <w:t>ДиректораУчреждения</w:t>
      </w:r>
      <w:r w:rsidR="00CB1CFB" w:rsidRPr="003D6F01">
        <w:t>.</w:t>
      </w:r>
    </w:p>
    <w:p w:rsidR="00CB1CFB" w:rsidRDefault="00CB1CFB" w:rsidP="00395355">
      <w:pPr>
        <w:spacing w:before="120"/>
        <w:jc w:val="both"/>
        <w:sectPr w:rsidR="00CB1CFB" w:rsidSect="00420FAF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CB1CFB" w:rsidRPr="00CB1CFB" w:rsidRDefault="00CB1CFB" w:rsidP="00CB1CFB">
      <w:pPr>
        <w:ind w:left="11057"/>
        <w:rPr>
          <w:sz w:val="20"/>
          <w:szCs w:val="20"/>
          <w:lang w:eastAsia="ar-SA"/>
        </w:rPr>
      </w:pPr>
      <w:r w:rsidRPr="00CB1CFB">
        <w:rPr>
          <w:sz w:val="20"/>
          <w:szCs w:val="20"/>
          <w:lang w:eastAsia="ar-SA"/>
        </w:rPr>
        <w:lastRenderedPageBreak/>
        <w:t xml:space="preserve">Приложение </w:t>
      </w:r>
      <w:r w:rsidR="002F1391">
        <w:rPr>
          <w:sz w:val="20"/>
          <w:szCs w:val="20"/>
          <w:lang w:eastAsia="ar-SA"/>
        </w:rPr>
        <w:t>1</w:t>
      </w:r>
    </w:p>
    <w:p w:rsidR="00A13DDD" w:rsidRDefault="00CB1CFB" w:rsidP="00CB1CFB">
      <w:pPr>
        <w:ind w:left="11057"/>
      </w:pPr>
      <w:r w:rsidRPr="00CB1CFB">
        <w:rPr>
          <w:sz w:val="20"/>
          <w:szCs w:val="20"/>
          <w:lang w:eastAsia="ar-SA"/>
        </w:rPr>
        <w:t xml:space="preserve">к Положению об организации обработки персональных данных в </w:t>
      </w:r>
      <w:r w:rsidR="002E4577">
        <w:rPr>
          <w:sz w:val="20"/>
          <w:szCs w:val="20"/>
          <w:lang w:eastAsia="ar-SA"/>
        </w:rPr>
        <w:t xml:space="preserve"> МКОУ «СОШ №3» г.Южно-Сухокумск </w:t>
      </w:r>
      <w:r w:rsidRPr="00CB1CFB">
        <w:rPr>
          <w:sz w:val="20"/>
          <w:szCs w:val="20"/>
          <w:lang w:eastAsia="ar-SA"/>
        </w:rPr>
        <w:t>без использования средств автоматизации</w:t>
      </w:r>
    </w:p>
    <w:p w:rsidR="00CB1CFB" w:rsidRPr="00CB1CFB" w:rsidRDefault="00CB1CFB" w:rsidP="00CB1CFB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CB1CFB" w:rsidRPr="00CB1CFB" w:rsidRDefault="00CB1CFB" w:rsidP="00CB1CFB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CB1CFB">
        <w:rPr>
          <w:b/>
        </w:rPr>
        <w:t>ФОРМА</w:t>
      </w:r>
    </w:p>
    <w:p w:rsidR="00CB1CFB" w:rsidRPr="00CB1CFB" w:rsidRDefault="00CB1CFB" w:rsidP="00CB1CFB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CB1CFB" w:rsidRPr="00CB1CFB" w:rsidRDefault="00CB1CFB" w:rsidP="00CB1CFB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CB1CFB">
        <w:rPr>
          <w:b/>
        </w:rPr>
        <w:t xml:space="preserve">Журнал учета </w:t>
      </w:r>
      <w:r w:rsidR="003E31E0">
        <w:rPr>
          <w:b/>
        </w:rPr>
        <w:t>мест хранения носителей</w:t>
      </w:r>
      <w:r w:rsidRPr="00CB1CFB">
        <w:rPr>
          <w:b/>
        </w:rPr>
        <w:t xml:space="preserve"> персональных данных в</w:t>
      </w:r>
    </w:p>
    <w:p w:rsidR="00CB1CFB" w:rsidRPr="00C1633E" w:rsidRDefault="002E4577" w:rsidP="00CB1CFB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МКОУ «СОШ №3» г.Южно-Сухокумск </w:t>
      </w:r>
    </w:p>
    <w:p w:rsidR="00CB1CFB" w:rsidRPr="00C1633E" w:rsidRDefault="00CB1CFB" w:rsidP="00CB1CFB">
      <w:pPr>
        <w:widowControl w:val="0"/>
        <w:autoSpaceDE w:val="0"/>
        <w:autoSpaceDN w:val="0"/>
        <w:adjustRightInd w:val="0"/>
        <w:jc w:val="center"/>
      </w:pPr>
    </w:p>
    <w:p w:rsidR="00CB1CFB" w:rsidRPr="00CB1CFB" w:rsidRDefault="00CB1CFB" w:rsidP="00CB1CFB">
      <w:pPr>
        <w:widowControl w:val="0"/>
        <w:autoSpaceDE w:val="0"/>
        <w:autoSpaceDN w:val="0"/>
        <w:adjustRightInd w:val="0"/>
        <w:ind w:right="42"/>
      </w:pPr>
    </w:p>
    <w:tbl>
      <w:tblPr>
        <w:tblW w:w="5000" w:type="pct"/>
        <w:tblLook w:val="04A0"/>
      </w:tblPr>
      <w:tblGrid>
        <w:gridCol w:w="486"/>
        <w:gridCol w:w="2001"/>
        <w:gridCol w:w="1302"/>
        <w:gridCol w:w="6569"/>
        <w:gridCol w:w="1096"/>
        <w:gridCol w:w="1036"/>
        <w:gridCol w:w="2296"/>
      </w:tblGrid>
      <w:tr w:rsidR="003D6F01" w:rsidRPr="005806D5" w:rsidTr="003D6F01">
        <w:trPr>
          <w:trHeight w:val="454"/>
          <w:tblHeader/>
        </w:trPr>
        <w:tc>
          <w:tcPr>
            <w:tcW w:w="1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D6F01" w:rsidRPr="005806D5" w:rsidRDefault="003D6F01" w:rsidP="00AE4A15">
            <w:pPr>
              <w:jc w:val="center"/>
              <w:rPr>
                <w:sz w:val="20"/>
                <w:szCs w:val="20"/>
              </w:rPr>
            </w:pPr>
            <w:r w:rsidRPr="005806D5">
              <w:rPr>
                <w:sz w:val="20"/>
                <w:szCs w:val="20"/>
              </w:rPr>
              <w:t>№ п/п</w:t>
            </w:r>
          </w:p>
        </w:tc>
        <w:tc>
          <w:tcPr>
            <w:tcW w:w="68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D6F01" w:rsidRPr="005806D5" w:rsidRDefault="003D6F01" w:rsidP="00AE4A15">
            <w:pPr>
              <w:jc w:val="center"/>
              <w:rPr>
                <w:sz w:val="20"/>
                <w:szCs w:val="20"/>
              </w:rPr>
            </w:pPr>
            <w:r w:rsidRPr="005806D5">
              <w:rPr>
                <w:sz w:val="20"/>
                <w:szCs w:val="20"/>
              </w:rPr>
              <w:t>Место хранения</w:t>
            </w:r>
            <w:r>
              <w:rPr>
                <w:sz w:val="20"/>
                <w:szCs w:val="20"/>
              </w:rPr>
              <w:t>, адрес</w:t>
            </w:r>
          </w:p>
        </w:tc>
        <w:tc>
          <w:tcPr>
            <w:tcW w:w="44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D6F01" w:rsidRPr="005806D5" w:rsidRDefault="003D6F01" w:rsidP="00AE4A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начала хранения</w:t>
            </w:r>
          </w:p>
        </w:tc>
        <w:tc>
          <w:tcPr>
            <w:tcW w:w="222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D6F01" w:rsidRPr="005806D5" w:rsidRDefault="003D6F01" w:rsidP="00AE4A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хранимых материальных носителей персональных данных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D6F01" w:rsidRDefault="003D6F01" w:rsidP="00AE4A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Категория ПДн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D6F01" w:rsidRPr="005806D5" w:rsidRDefault="003D6F01" w:rsidP="00AE4A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</w:t>
            </w:r>
            <w:r w:rsidRPr="005806D5">
              <w:rPr>
                <w:sz w:val="20"/>
                <w:szCs w:val="20"/>
              </w:rPr>
              <w:t xml:space="preserve"> хранения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D6F01" w:rsidRDefault="003D6F01" w:rsidP="00AE4A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 принявшего на хранение, подпись</w:t>
            </w:r>
          </w:p>
        </w:tc>
      </w:tr>
      <w:tr w:rsidR="003D6F01" w:rsidRPr="007977A3" w:rsidTr="003D6F01">
        <w:trPr>
          <w:trHeight w:val="179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F01" w:rsidRPr="005C2E9C" w:rsidRDefault="003D6F01" w:rsidP="00AE4A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01" w:rsidRPr="0036383D" w:rsidRDefault="003D6F01" w:rsidP="00AE4A1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01" w:rsidRPr="0036383D" w:rsidRDefault="003D6F01" w:rsidP="00AE4A1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F01" w:rsidRPr="0036383D" w:rsidRDefault="003D6F01" w:rsidP="00AE4A1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01" w:rsidRDefault="003B26DB" w:rsidP="00AE4A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01" w:rsidRPr="003E31E0" w:rsidRDefault="003B26DB" w:rsidP="00AE4A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01" w:rsidRPr="003E31E0" w:rsidRDefault="003B26DB" w:rsidP="00AE4A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</w:tbl>
    <w:p w:rsidR="00CB1CFB" w:rsidRDefault="00CB1CFB" w:rsidP="00CB1CFB">
      <w:pPr>
        <w:spacing w:before="120"/>
        <w:jc w:val="both"/>
      </w:pPr>
    </w:p>
    <w:p w:rsidR="00CB1CFB" w:rsidRDefault="00CB1CFB" w:rsidP="00CB1CFB">
      <w:pPr>
        <w:spacing w:before="120"/>
        <w:jc w:val="both"/>
        <w:sectPr w:rsidR="00CB1CFB" w:rsidSect="00CB1CFB">
          <w:pgSz w:w="16838" w:h="11906" w:orient="landscape"/>
          <w:pgMar w:top="1701" w:right="1134" w:bottom="850" w:left="1134" w:header="709" w:footer="709" w:gutter="0"/>
          <w:cols w:space="708"/>
          <w:docGrid w:linePitch="360"/>
        </w:sectPr>
      </w:pPr>
    </w:p>
    <w:p w:rsidR="005331D2" w:rsidRPr="001E5832" w:rsidRDefault="005331D2" w:rsidP="005331D2">
      <w:pPr>
        <w:pStyle w:val="X"/>
        <w:numPr>
          <w:ilvl w:val="0"/>
          <w:numId w:val="0"/>
        </w:numPr>
        <w:spacing w:before="0"/>
        <w:ind w:left="5812"/>
        <w:rPr>
          <w:b w:val="0"/>
          <w:sz w:val="20"/>
          <w:szCs w:val="20"/>
        </w:rPr>
      </w:pPr>
      <w:r w:rsidRPr="001E5832">
        <w:rPr>
          <w:b w:val="0"/>
          <w:sz w:val="20"/>
          <w:szCs w:val="20"/>
        </w:rPr>
        <w:lastRenderedPageBreak/>
        <w:t xml:space="preserve">Приложение </w:t>
      </w:r>
      <w:r w:rsidR="00CB1CFB">
        <w:rPr>
          <w:b w:val="0"/>
          <w:sz w:val="20"/>
          <w:szCs w:val="20"/>
        </w:rPr>
        <w:t>2</w:t>
      </w:r>
    </w:p>
    <w:p w:rsidR="00EE0657" w:rsidRDefault="005331D2" w:rsidP="005331D2">
      <w:pPr>
        <w:ind w:left="5812"/>
        <w:rPr>
          <w:b/>
        </w:rPr>
      </w:pPr>
      <w:r w:rsidRPr="001E5832">
        <w:rPr>
          <w:bCs/>
          <w:iCs/>
          <w:sz w:val="20"/>
          <w:szCs w:val="20"/>
        </w:rPr>
        <w:t xml:space="preserve">к </w:t>
      </w:r>
      <w:r w:rsidRPr="001E5832">
        <w:rPr>
          <w:sz w:val="20"/>
          <w:szCs w:val="20"/>
          <w:lang w:eastAsia="ar-SA"/>
        </w:rPr>
        <w:t xml:space="preserve">Положению </w:t>
      </w:r>
      <w:r w:rsidRPr="001E5832">
        <w:rPr>
          <w:sz w:val="20"/>
          <w:szCs w:val="20"/>
        </w:rPr>
        <w:t xml:space="preserve">об организации обработки персональных данных в </w:t>
      </w:r>
      <w:r w:rsidR="002E4577">
        <w:rPr>
          <w:sz w:val="20"/>
          <w:szCs w:val="20"/>
        </w:rPr>
        <w:t xml:space="preserve">МКОУ «СОШ №3» г.Южно-Сухокумск </w:t>
      </w:r>
      <w:r w:rsidRPr="001E5832">
        <w:rPr>
          <w:bCs/>
          <w:sz w:val="20"/>
          <w:szCs w:val="20"/>
          <w:lang w:eastAsia="ar-SA"/>
        </w:rPr>
        <w:t>без использования средств автоматизации</w:t>
      </w:r>
    </w:p>
    <w:p w:rsidR="005331D2" w:rsidRPr="005331D2" w:rsidRDefault="005331D2" w:rsidP="005331D2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D4298C" w:rsidRPr="005331D2" w:rsidRDefault="00D4298C" w:rsidP="005331D2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5331D2">
        <w:rPr>
          <w:b/>
          <w:bCs/>
        </w:rPr>
        <w:t>ФОРМА</w:t>
      </w:r>
    </w:p>
    <w:p w:rsidR="00D4298C" w:rsidRPr="005331D2" w:rsidRDefault="00D4298C" w:rsidP="005331D2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A10E3E" w:rsidRPr="005331D2" w:rsidRDefault="00A10E3E" w:rsidP="005331D2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5331D2">
        <w:rPr>
          <w:b/>
          <w:bCs/>
        </w:rPr>
        <w:t>АКТ</w:t>
      </w:r>
    </w:p>
    <w:p w:rsidR="005331D2" w:rsidRPr="005331D2" w:rsidRDefault="005331D2" w:rsidP="005331D2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5000" w:type="pct"/>
        <w:tblLook w:val="00A0"/>
      </w:tblPr>
      <w:tblGrid>
        <w:gridCol w:w="3961"/>
        <w:gridCol w:w="2341"/>
        <w:gridCol w:w="3269"/>
      </w:tblGrid>
      <w:tr w:rsidR="00A10E3E" w:rsidRPr="00497951" w:rsidTr="000C6884">
        <w:trPr>
          <w:trHeight w:val="340"/>
        </w:trPr>
        <w:tc>
          <w:tcPr>
            <w:tcW w:w="2069" w:type="pct"/>
          </w:tcPr>
          <w:p w:rsidR="00A10E3E" w:rsidRPr="00497951" w:rsidRDefault="00CC7D07" w:rsidP="00C70324">
            <w:pPr>
              <w:autoSpaceDE w:val="0"/>
              <w:autoSpaceDN w:val="0"/>
              <w:adjustRightInd w:val="0"/>
              <w:spacing w:line="360" w:lineRule="auto"/>
            </w:pPr>
            <w:r>
              <w:t>«</w:t>
            </w:r>
            <w:r w:rsidR="00A10E3E" w:rsidRPr="00497951">
              <w:t>___</w:t>
            </w:r>
            <w:r>
              <w:t>»</w:t>
            </w:r>
            <w:r w:rsidR="00A10E3E" w:rsidRPr="00497951">
              <w:t xml:space="preserve"> ____________ </w:t>
            </w:r>
            <w:r w:rsidR="003E611E">
              <w:t>20__</w:t>
            </w:r>
            <w:r w:rsidR="00C70324">
              <w:t>г</w:t>
            </w:r>
            <w:r w:rsidR="00A10E3E" w:rsidRPr="00497951">
              <w:t>.</w:t>
            </w:r>
          </w:p>
        </w:tc>
        <w:tc>
          <w:tcPr>
            <w:tcW w:w="1223" w:type="pct"/>
          </w:tcPr>
          <w:p w:rsidR="00A10E3E" w:rsidRPr="00497951" w:rsidRDefault="00A10E3E" w:rsidP="00B01C81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708" w:type="pct"/>
          </w:tcPr>
          <w:p w:rsidR="00A10E3E" w:rsidRPr="00497951" w:rsidRDefault="00A10E3E" w:rsidP="00B01C81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lang w:val="en-US"/>
              </w:rPr>
            </w:pPr>
            <w:r w:rsidRPr="00497951">
              <w:t>№ ____</w:t>
            </w:r>
            <w:r w:rsidRPr="00497951">
              <w:rPr>
                <w:lang w:val="en-US"/>
              </w:rPr>
              <w:t>__</w:t>
            </w:r>
          </w:p>
        </w:tc>
      </w:tr>
      <w:tr w:rsidR="00A10E3E" w:rsidRPr="00497951" w:rsidTr="000C6884">
        <w:trPr>
          <w:trHeight w:val="340"/>
        </w:trPr>
        <w:tc>
          <w:tcPr>
            <w:tcW w:w="5000" w:type="pct"/>
            <w:gridSpan w:val="3"/>
            <w:vAlign w:val="bottom"/>
          </w:tcPr>
          <w:p w:rsidR="00A10E3E" w:rsidRPr="00A10E3E" w:rsidRDefault="00A10E3E" w:rsidP="000B1CD5">
            <w:pPr>
              <w:jc w:val="center"/>
            </w:pPr>
          </w:p>
        </w:tc>
      </w:tr>
    </w:tbl>
    <w:p w:rsidR="00A10E3E" w:rsidRPr="00536FCB" w:rsidRDefault="00A10E3E" w:rsidP="00A10E3E">
      <w:pPr>
        <w:spacing w:line="360" w:lineRule="auto"/>
        <w:rPr>
          <w:bCs/>
        </w:rPr>
      </w:pPr>
    </w:p>
    <w:p w:rsidR="001E5832" w:rsidRPr="002E4577" w:rsidRDefault="00A10E3E" w:rsidP="00420FAF">
      <w:pPr>
        <w:tabs>
          <w:tab w:val="left" w:pos="0"/>
          <w:tab w:val="left" w:pos="993"/>
        </w:tabs>
        <w:rPr>
          <w:b/>
        </w:rPr>
      </w:pPr>
      <w:r w:rsidRPr="002E4577">
        <w:rPr>
          <w:b/>
        </w:rPr>
        <w:t>Об уничтожении бумажных</w:t>
      </w:r>
    </w:p>
    <w:p w:rsidR="00A10E3E" w:rsidRPr="002E4577" w:rsidRDefault="00A10E3E" w:rsidP="00420FAF">
      <w:pPr>
        <w:tabs>
          <w:tab w:val="left" w:pos="0"/>
          <w:tab w:val="left" w:pos="993"/>
        </w:tabs>
        <w:rPr>
          <w:b/>
        </w:rPr>
      </w:pPr>
      <w:r w:rsidRPr="002E4577">
        <w:rPr>
          <w:b/>
        </w:rPr>
        <w:t>носителей персональных данных</w:t>
      </w:r>
    </w:p>
    <w:p w:rsidR="00EE0657" w:rsidRDefault="00EE0657" w:rsidP="00EE0657">
      <w:pPr>
        <w:tabs>
          <w:tab w:val="left" w:pos="0"/>
          <w:tab w:val="left" w:pos="993"/>
        </w:tabs>
        <w:spacing w:line="360" w:lineRule="auto"/>
      </w:pPr>
    </w:p>
    <w:p w:rsidR="00A10E3E" w:rsidRPr="00635DA8" w:rsidRDefault="00A10E3E" w:rsidP="00EE0657">
      <w:pPr>
        <w:tabs>
          <w:tab w:val="left" w:pos="0"/>
          <w:tab w:val="left" w:pos="993"/>
        </w:tabs>
        <w:ind w:firstLine="709"/>
      </w:pPr>
      <w:r>
        <w:t>К</w:t>
      </w:r>
      <w:r w:rsidRPr="00635DA8">
        <w:t>омиссия в составе:</w:t>
      </w:r>
    </w:p>
    <w:p w:rsidR="00A10E3E" w:rsidRPr="001E5832" w:rsidRDefault="00A10E3E" w:rsidP="00EE0657">
      <w:pPr>
        <w:ind w:firstLine="709"/>
      </w:pPr>
      <w:r w:rsidRPr="001E5832">
        <w:t>Председатель:</w:t>
      </w:r>
    </w:p>
    <w:tbl>
      <w:tblPr>
        <w:tblW w:w="5000" w:type="pct"/>
        <w:tblLook w:val="04A0"/>
      </w:tblPr>
      <w:tblGrid>
        <w:gridCol w:w="795"/>
        <w:gridCol w:w="5126"/>
        <w:gridCol w:w="3650"/>
      </w:tblGrid>
      <w:tr w:rsidR="00A10E3E" w:rsidRPr="001E5832" w:rsidTr="00B01C81">
        <w:tc>
          <w:tcPr>
            <w:tcW w:w="415" w:type="pct"/>
            <w:shd w:val="clear" w:color="auto" w:fill="auto"/>
          </w:tcPr>
          <w:p w:rsidR="00A10E3E" w:rsidRPr="001E5832" w:rsidRDefault="00A10E3E" w:rsidP="00B01C81">
            <w:pPr>
              <w:spacing w:line="276" w:lineRule="auto"/>
            </w:pPr>
          </w:p>
        </w:tc>
        <w:tc>
          <w:tcPr>
            <w:tcW w:w="2678" w:type="pct"/>
            <w:shd w:val="clear" w:color="auto" w:fill="auto"/>
            <w:vAlign w:val="bottom"/>
          </w:tcPr>
          <w:p w:rsidR="00A10E3E" w:rsidRPr="001E5832" w:rsidRDefault="00A10E3E" w:rsidP="00B01C81">
            <w:pPr>
              <w:spacing w:line="360" w:lineRule="auto"/>
              <w:ind w:left="-109"/>
            </w:pPr>
            <w:r w:rsidRPr="001E5832">
              <w:t>__________________________________</w:t>
            </w:r>
          </w:p>
        </w:tc>
        <w:tc>
          <w:tcPr>
            <w:tcW w:w="1907" w:type="pct"/>
            <w:shd w:val="clear" w:color="auto" w:fill="auto"/>
          </w:tcPr>
          <w:p w:rsidR="00A10E3E" w:rsidRPr="001E5832" w:rsidRDefault="00A10E3E" w:rsidP="00B01C81">
            <w:pPr>
              <w:spacing w:line="276" w:lineRule="auto"/>
            </w:pPr>
            <w:r w:rsidRPr="001E5832">
              <w:t>_________________________</w:t>
            </w:r>
          </w:p>
        </w:tc>
      </w:tr>
    </w:tbl>
    <w:p w:rsidR="00A10E3E" w:rsidRPr="001E5832" w:rsidRDefault="00A10E3E" w:rsidP="00A10E3E">
      <w:pPr>
        <w:spacing w:line="360" w:lineRule="auto"/>
        <w:ind w:firstLine="709"/>
      </w:pPr>
      <w:r w:rsidRPr="001E5832">
        <w:t>Члены комиссии:</w:t>
      </w:r>
    </w:p>
    <w:tbl>
      <w:tblPr>
        <w:tblW w:w="5000" w:type="pct"/>
        <w:tblLook w:val="04A0"/>
      </w:tblPr>
      <w:tblGrid>
        <w:gridCol w:w="795"/>
        <w:gridCol w:w="5126"/>
        <w:gridCol w:w="3650"/>
      </w:tblGrid>
      <w:tr w:rsidR="00A10E3E" w:rsidRPr="001E5832" w:rsidTr="00B01C81">
        <w:tc>
          <w:tcPr>
            <w:tcW w:w="415" w:type="pct"/>
            <w:shd w:val="clear" w:color="auto" w:fill="auto"/>
          </w:tcPr>
          <w:p w:rsidR="00A10E3E" w:rsidRPr="001E5832" w:rsidRDefault="00A10E3E" w:rsidP="00B01C81">
            <w:pPr>
              <w:spacing w:line="276" w:lineRule="auto"/>
              <w:ind w:left="-142" w:firstLine="142"/>
            </w:pPr>
          </w:p>
        </w:tc>
        <w:tc>
          <w:tcPr>
            <w:tcW w:w="2678" w:type="pct"/>
            <w:shd w:val="clear" w:color="auto" w:fill="auto"/>
          </w:tcPr>
          <w:p w:rsidR="00A10E3E" w:rsidRPr="001E5832" w:rsidRDefault="00A10E3E" w:rsidP="00B01C81">
            <w:pPr>
              <w:spacing w:line="276" w:lineRule="auto"/>
              <w:ind w:left="-108"/>
            </w:pPr>
            <w:r w:rsidRPr="001E5832">
              <w:t>1. ________________________________</w:t>
            </w:r>
          </w:p>
        </w:tc>
        <w:tc>
          <w:tcPr>
            <w:tcW w:w="1907" w:type="pct"/>
            <w:shd w:val="clear" w:color="auto" w:fill="auto"/>
          </w:tcPr>
          <w:p w:rsidR="00A10E3E" w:rsidRPr="001E5832" w:rsidRDefault="00A10E3E" w:rsidP="00B01C81">
            <w:pPr>
              <w:spacing w:line="276" w:lineRule="auto"/>
              <w:ind w:left="-142" w:firstLine="142"/>
            </w:pPr>
            <w:r w:rsidRPr="001E5832">
              <w:t>_________________________</w:t>
            </w:r>
          </w:p>
        </w:tc>
      </w:tr>
      <w:tr w:rsidR="00A10E3E" w:rsidRPr="001E5832" w:rsidTr="00B01C81">
        <w:tc>
          <w:tcPr>
            <w:tcW w:w="415" w:type="pct"/>
            <w:shd w:val="clear" w:color="auto" w:fill="auto"/>
          </w:tcPr>
          <w:p w:rsidR="00A10E3E" w:rsidRPr="001E5832" w:rsidRDefault="00A10E3E" w:rsidP="00B01C81">
            <w:pPr>
              <w:spacing w:line="276" w:lineRule="auto"/>
              <w:ind w:left="-142" w:firstLine="142"/>
            </w:pPr>
          </w:p>
        </w:tc>
        <w:tc>
          <w:tcPr>
            <w:tcW w:w="2678" w:type="pct"/>
            <w:shd w:val="clear" w:color="auto" w:fill="auto"/>
          </w:tcPr>
          <w:p w:rsidR="00A10E3E" w:rsidRPr="001E5832" w:rsidRDefault="00A10E3E" w:rsidP="00B01C81">
            <w:pPr>
              <w:spacing w:line="276" w:lineRule="auto"/>
              <w:ind w:left="-108"/>
            </w:pPr>
            <w:r w:rsidRPr="001E5832">
              <w:t>2. ________________________________</w:t>
            </w:r>
          </w:p>
        </w:tc>
        <w:tc>
          <w:tcPr>
            <w:tcW w:w="1907" w:type="pct"/>
            <w:shd w:val="clear" w:color="auto" w:fill="auto"/>
          </w:tcPr>
          <w:p w:rsidR="00A10E3E" w:rsidRPr="001E5832" w:rsidRDefault="00A10E3E" w:rsidP="00B01C81">
            <w:pPr>
              <w:spacing w:line="276" w:lineRule="auto"/>
              <w:ind w:left="-142" w:firstLine="142"/>
            </w:pPr>
            <w:r w:rsidRPr="001E5832">
              <w:t>_________________________</w:t>
            </w:r>
          </w:p>
        </w:tc>
      </w:tr>
      <w:tr w:rsidR="00A10E3E" w:rsidRPr="00E75DE4" w:rsidTr="00B01C81">
        <w:tc>
          <w:tcPr>
            <w:tcW w:w="415" w:type="pct"/>
            <w:shd w:val="clear" w:color="auto" w:fill="auto"/>
          </w:tcPr>
          <w:p w:rsidR="00A10E3E" w:rsidRPr="001E5832" w:rsidRDefault="00A10E3E" w:rsidP="00B01C81">
            <w:pPr>
              <w:spacing w:line="276" w:lineRule="auto"/>
              <w:ind w:left="-142" w:firstLine="142"/>
            </w:pPr>
          </w:p>
        </w:tc>
        <w:tc>
          <w:tcPr>
            <w:tcW w:w="2678" w:type="pct"/>
            <w:shd w:val="clear" w:color="auto" w:fill="auto"/>
          </w:tcPr>
          <w:p w:rsidR="00A10E3E" w:rsidRPr="001E5832" w:rsidRDefault="00A10E3E" w:rsidP="00B01C81">
            <w:pPr>
              <w:spacing w:line="276" w:lineRule="auto"/>
              <w:ind w:left="-108"/>
            </w:pPr>
            <w:r w:rsidRPr="001E5832">
              <w:t>3. ________________________________</w:t>
            </w:r>
          </w:p>
        </w:tc>
        <w:tc>
          <w:tcPr>
            <w:tcW w:w="1907" w:type="pct"/>
            <w:shd w:val="clear" w:color="auto" w:fill="auto"/>
          </w:tcPr>
          <w:p w:rsidR="00A10E3E" w:rsidRPr="001E5832" w:rsidRDefault="00A10E3E" w:rsidP="00B01C81">
            <w:pPr>
              <w:spacing w:line="276" w:lineRule="auto"/>
              <w:ind w:left="-142" w:firstLine="142"/>
            </w:pPr>
            <w:r w:rsidRPr="001E5832">
              <w:t>_________________________</w:t>
            </w:r>
          </w:p>
        </w:tc>
      </w:tr>
    </w:tbl>
    <w:p w:rsidR="00A10E3E" w:rsidRPr="00635DA8" w:rsidRDefault="00A10E3E" w:rsidP="005D0702">
      <w:pPr>
        <w:autoSpaceDE w:val="0"/>
        <w:autoSpaceDN w:val="0"/>
        <w:adjustRightInd w:val="0"/>
        <w:spacing w:before="120" w:after="120"/>
        <w:jc w:val="both"/>
      </w:pPr>
      <w:r w:rsidRPr="00635DA8">
        <w:rPr>
          <w:noProof/>
        </w:rPr>
        <w:t>составили настоящий акт о том, что в результате проведенной экспертной оценки подлежат уничтожению следующие документы, срок хранения кот</w:t>
      </w:r>
      <w:r>
        <w:rPr>
          <w:noProof/>
        </w:rPr>
        <w:t>орых истек (опись прилагается):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/>
      </w:tblPr>
      <w:tblGrid>
        <w:gridCol w:w="486"/>
        <w:gridCol w:w="3024"/>
        <w:gridCol w:w="4786"/>
        <w:gridCol w:w="1275"/>
      </w:tblGrid>
      <w:tr w:rsidR="007B65AE" w:rsidRPr="00C0441B" w:rsidTr="007B65AE">
        <w:tc>
          <w:tcPr>
            <w:tcW w:w="254" w:type="pct"/>
            <w:shd w:val="clear" w:color="auto" w:fill="F2F2F2"/>
            <w:vAlign w:val="center"/>
          </w:tcPr>
          <w:p w:rsidR="007B65AE" w:rsidRPr="007B65AE" w:rsidRDefault="007B65AE" w:rsidP="007B65AE">
            <w:pPr>
              <w:tabs>
                <w:tab w:val="left" w:pos="0"/>
                <w:tab w:val="left" w:pos="993"/>
              </w:tabs>
              <w:jc w:val="center"/>
              <w:rPr>
                <w:sz w:val="20"/>
                <w:szCs w:val="20"/>
              </w:rPr>
            </w:pPr>
            <w:r w:rsidRPr="007B65AE">
              <w:rPr>
                <w:sz w:val="20"/>
                <w:szCs w:val="20"/>
              </w:rPr>
              <w:t>№ п/п</w:t>
            </w:r>
          </w:p>
        </w:tc>
        <w:tc>
          <w:tcPr>
            <w:tcW w:w="1580" w:type="pct"/>
            <w:shd w:val="clear" w:color="auto" w:fill="F2F2F2"/>
            <w:vAlign w:val="center"/>
          </w:tcPr>
          <w:p w:rsidR="007B65AE" w:rsidRPr="007B65AE" w:rsidRDefault="007B65AE" w:rsidP="007B65AE">
            <w:pPr>
              <w:tabs>
                <w:tab w:val="left" w:pos="0"/>
                <w:tab w:val="left" w:pos="993"/>
              </w:tabs>
              <w:jc w:val="center"/>
              <w:rPr>
                <w:sz w:val="20"/>
                <w:szCs w:val="20"/>
              </w:rPr>
            </w:pPr>
            <w:r w:rsidRPr="007B65AE">
              <w:rPr>
                <w:sz w:val="20"/>
                <w:szCs w:val="20"/>
              </w:rPr>
              <w:t>Дата окончания срока обработки зафиксированных на носителе персональных данных</w:t>
            </w:r>
          </w:p>
        </w:tc>
        <w:tc>
          <w:tcPr>
            <w:tcW w:w="2500" w:type="pct"/>
            <w:shd w:val="clear" w:color="auto" w:fill="F2F2F2"/>
            <w:vAlign w:val="center"/>
          </w:tcPr>
          <w:p w:rsidR="007B65AE" w:rsidRPr="007B65AE" w:rsidRDefault="007B65AE" w:rsidP="007B65AE">
            <w:pPr>
              <w:tabs>
                <w:tab w:val="left" w:pos="0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  <w:r w:rsidRPr="007B65AE">
              <w:rPr>
                <w:sz w:val="20"/>
                <w:szCs w:val="20"/>
              </w:rPr>
              <w:t xml:space="preserve"> бумажного носителя</w:t>
            </w:r>
          </w:p>
        </w:tc>
        <w:tc>
          <w:tcPr>
            <w:tcW w:w="666" w:type="pct"/>
            <w:shd w:val="clear" w:color="auto" w:fill="F2F2F2"/>
            <w:vAlign w:val="center"/>
          </w:tcPr>
          <w:p w:rsidR="007B65AE" w:rsidRDefault="007B65AE" w:rsidP="007B65AE">
            <w:pPr>
              <w:tabs>
                <w:tab w:val="left" w:pos="0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Примечание</w:t>
            </w:r>
          </w:p>
        </w:tc>
      </w:tr>
      <w:tr w:rsidR="007B65AE" w:rsidRPr="00C0441B" w:rsidTr="007B65AE">
        <w:tc>
          <w:tcPr>
            <w:tcW w:w="254" w:type="pct"/>
            <w:vAlign w:val="center"/>
          </w:tcPr>
          <w:p w:rsidR="007B65AE" w:rsidRPr="007B65AE" w:rsidRDefault="007B65AE" w:rsidP="007B65AE">
            <w:pPr>
              <w:tabs>
                <w:tab w:val="left" w:pos="0"/>
                <w:tab w:val="left" w:pos="993"/>
              </w:tabs>
              <w:jc w:val="center"/>
              <w:rPr>
                <w:sz w:val="20"/>
                <w:szCs w:val="20"/>
              </w:rPr>
            </w:pPr>
            <w:r w:rsidRPr="007B65AE">
              <w:rPr>
                <w:sz w:val="20"/>
                <w:szCs w:val="20"/>
              </w:rPr>
              <w:t>1</w:t>
            </w:r>
          </w:p>
        </w:tc>
        <w:tc>
          <w:tcPr>
            <w:tcW w:w="1580" w:type="pct"/>
            <w:vAlign w:val="center"/>
          </w:tcPr>
          <w:p w:rsidR="007B65AE" w:rsidRPr="007B65AE" w:rsidRDefault="007B65AE" w:rsidP="007B65AE">
            <w:pPr>
              <w:tabs>
                <w:tab w:val="left" w:pos="0"/>
                <w:tab w:val="left" w:pos="993"/>
              </w:tabs>
              <w:jc w:val="center"/>
              <w:rPr>
                <w:sz w:val="20"/>
                <w:szCs w:val="20"/>
              </w:rPr>
            </w:pPr>
            <w:r w:rsidRPr="007B65AE">
              <w:rPr>
                <w:sz w:val="20"/>
                <w:szCs w:val="20"/>
              </w:rPr>
              <w:t>2</w:t>
            </w:r>
          </w:p>
        </w:tc>
        <w:tc>
          <w:tcPr>
            <w:tcW w:w="2500" w:type="pct"/>
            <w:vAlign w:val="center"/>
          </w:tcPr>
          <w:p w:rsidR="007B65AE" w:rsidRPr="007B65AE" w:rsidRDefault="007B65AE" w:rsidP="007B65AE">
            <w:pPr>
              <w:tabs>
                <w:tab w:val="left" w:pos="0"/>
                <w:tab w:val="left" w:pos="993"/>
              </w:tabs>
              <w:jc w:val="center"/>
              <w:rPr>
                <w:sz w:val="20"/>
                <w:szCs w:val="20"/>
              </w:rPr>
            </w:pPr>
            <w:r w:rsidRPr="007B65AE">
              <w:rPr>
                <w:sz w:val="20"/>
                <w:szCs w:val="20"/>
              </w:rPr>
              <w:t>3</w:t>
            </w:r>
          </w:p>
        </w:tc>
        <w:tc>
          <w:tcPr>
            <w:tcW w:w="666" w:type="pct"/>
            <w:vAlign w:val="center"/>
          </w:tcPr>
          <w:p w:rsidR="007B65AE" w:rsidRPr="007B65AE" w:rsidRDefault="007B65AE" w:rsidP="007B65AE">
            <w:pPr>
              <w:tabs>
                <w:tab w:val="left" w:pos="0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7B65AE" w:rsidRPr="00C0441B" w:rsidTr="007B65AE">
        <w:tc>
          <w:tcPr>
            <w:tcW w:w="254" w:type="pct"/>
            <w:vAlign w:val="center"/>
          </w:tcPr>
          <w:p w:rsidR="007B65AE" w:rsidRPr="007B65AE" w:rsidRDefault="007B65AE" w:rsidP="007B65AE">
            <w:pPr>
              <w:tabs>
                <w:tab w:val="left" w:pos="0"/>
                <w:tab w:val="left" w:pos="99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pct"/>
            <w:vAlign w:val="center"/>
          </w:tcPr>
          <w:p w:rsidR="007B65AE" w:rsidRPr="007B65AE" w:rsidRDefault="007B65AE" w:rsidP="007B65AE">
            <w:pPr>
              <w:tabs>
                <w:tab w:val="left" w:pos="0"/>
                <w:tab w:val="left" w:pos="99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500" w:type="pct"/>
            <w:vAlign w:val="center"/>
          </w:tcPr>
          <w:p w:rsidR="007B65AE" w:rsidRPr="007B65AE" w:rsidRDefault="007B65AE" w:rsidP="007B65AE">
            <w:pPr>
              <w:tabs>
                <w:tab w:val="left" w:pos="0"/>
                <w:tab w:val="left" w:pos="99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pct"/>
            <w:vAlign w:val="center"/>
          </w:tcPr>
          <w:p w:rsidR="007B65AE" w:rsidRPr="007B65AE" w:rsidRDefault="007B65AE" w:rsidP="007B65AE">
            <w:pPr>
              <w:tabs>
                <w:tab w:val="left" w:pos="0"/>
                <w:tab w:val="left" w:pos="993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A10E3E" w:rsidRPr="00C0441B" w:rsidRDefault="00A10E3E" w:rsidP="00EE0657">
      <w:pPr>
        <w:pStyle w:val="15"/>
        <w:spacing w:before="120" w:after="0" w:line="240" w:lineRule="auto"/>
      </w:pPr>
      <w:r w:rsidRPr="00C0441B">
        <w:t xml:space="preserve">Перечисленные </w:t>
      </w:r>
      <w:r>
        <w:t xml:space="preserve">бумажные </w:t>
      </w:r>
      <w:r w:rsidRPr="00C0441B">
        <w:t xml:space="preserve">носители </w:t>
      </w:r>
      <w:r>
        <w:t xml:space="preserve">персональных данных </w:t>
      </w:r>
      <w:r w:rsidRPr="00C0441B">
        <w:t>уничтожены путем ______________________________</w:t>
      </w:r>
      <w:r>
        <w:t>____________</w:t>
      </w:r>
      <w:r w:rsidRPr="00C0441B">
        <w:t>_____</w:t>
      </w:r>
      <w:r w:rsidR="00594E84">
        <w:t>______________________________</w:t>
      </w:r>
      <w:r w:rsidRPr="00C0441B">
        <w:t>.</w:t>
      </w:r>
    </w:p>
    <w:p w:rsidR="00A10E3E" w:rsidRPr="002825FC" w:rsidRDefault="00A10E3E" w:rsidP="00EE0657">
      <w:pPr>
        <w:pStyle w:val="15"/>
        <w:spacing w:before="0" w:after="0" w:line="240" w:lineRule="auto"/>
        <w:ind w:firstLine="0"/>
        <w:jc w:val="center"/>
        <w:rPr>
          <w:sz w:val="16"/>
        </w:rPr>
      </w:pPr>
      <w:r w:rsidRPr="002825FC">
        <w:rPr>
          <w:sz w:val="16"/>
        </w:rPr>
        <w:t>(разрезания, сжигания, механического уничтожения, сдачи предприятию по утилизации вторичного сырья и т.п.)</w:t>
      </w:r>
    </w:p>
    <w:p w:rsidR="00A10E3E" w:rsidRPr="00635DA8" w:rsidRDefault="00A10E3E" w:rsidP="00A10E3E">
      <w:pPr>
        <w:spacing w:line="360" w:lineRule="auto"/>
        <w:ind w:firstLine="709"/>
      </w:pPr>
    </w:p>
    <w:tbl>
      <w:tblPr>
        <w:tblW w:w="5000" w:type="pct"/>
        <w:shd w:val="clear" w:color="auto" w:fill="FFFFFF"/>
        <w:tblLook w:val="01E0"/>
      </w:tblPr>
      <w:tblGrid>
        <w:gridCol w:w="4296"/>
        <w:gridCol w:w="2059"/>
        <w:gridCol w:w="3216"/>
      </w:tblGrid>
      <w:tr w:rsidR="00A10E3E" w:rsidRPr="00A45675" w:rsidTr="00B01C81">
        <w:tc>
          <w:tcPr>
            <w:tcW w:w="2180" w:type="pct"/>
            <w:shd w:val="clear" w:color="auto" w:fill="FFFFFF"/>
          </w:tcPr>
          <w:p w:rsidR="00A10E3E" w:rsidRPr="001E5832" w:rsidRDefault="00A10E3E" w:rsidP="005D0702">
            <w:r w:rsidRPr="001E5832">
              <w:t>Председатель:</w:t>
            </w:r>
          </w:p>
        </w:tc>
        <w:tc>
          <w:tcPr>
            <w:tcW w:w="1237" w:type="pct"/>
            <w:shd w:val="clear" w:color="auto" w:fill="FFFFFF"/>
          </w:tcPr>
          <w:p w:rsidR="00A10E3E" w:rsidRPr="001E5832" w:rsidRDefault="00A10E3E" w:rsidP="005D0702">
            <w:pPr>
              <w:jc w:val="right"/>
            </w:pPr>
          </w:p>
        </w:tc>
        <w:tc>
          <w:tcPr>
            <w:tcW w:w="1583" w:type="pct"/>
            <w:shd w:val="clear" w:color="auto" w:fill="FFFFFF"/>
          </w:tcPr>
          <w:p w:rsidR="00A10E3E" w:rsidRPr="005D0702" w:rsidRDefault="00A10E3E" w:rsidP="005D0702">
            <w:pPr>
              <w:ind w:right="33"/>
            </w:pPr>
          </w:p>
        </w:tc>
      </w:tr>
      <w:tr w:rsidR="00A10E3E" w:rsidRPr="00A45675" w:rsidTr="00B01C81">
        <w:tc>
          <w:tcPr>
            <w:tcW w:w="2180" w:type="pct"/>
            <w:shd w:val="clear" w:color="auto" w:fill="FFFFFF"/>
          </w:tcPr>
          <w:p w:rsidR="00A10E3E" w:rsidRPr="001E5832" w:rsidRDefault="00A10E3E" w:rsidP="005D0702">
            <w:r w:rsidRPr="001E5832">
              <w:t>__________________________________</w:t>
            </w:r>
          </w:p>
        </w:tc>
        <w:tc>
          <w:tcPr>
            <w:tcW w:w="1237" w:type="pct"/>
            <w:shd w:val="clear" w:color="auto" w:fill="FFFFFF"/>
          </w:tcPr>
          <w:p w:rsidR="00A10E3E" w:rsidRPr="001E5832" w:rsidRDefault="00A10E3E" w:rsidP="005D0702">
            <w:pPr>
              <w:jc w:val="right"/>
            </w:pPr>
            <w:r w:rsidRPr="001E5832">
              <w:t>_______________</w:t>
            </w:r>
          </w:p>
        </w:tc>
        <w:tc>
          <w:tcPr>
            <w:tcW w:w="1583" w:type="pct"/>
            <w:shd w:val="clear" w:color="auto" w:fill="FFFFFF"/>
          </w:tcPr>
          <w:p w:rsidR="00A10E3E" w:rsidRPr="001E5832" w:rsidRDefault="00A10E3E" w:rsidP="005D0702">
            <w:r w:rsidRPr="001E5832">
              <w:t>_________________________</w:t>
            </w:r>
          </w:p>
        </w:tc>
      </w:tr>
      <w:tr w:rsidR="00A10E3E" w:rsidRPr="00A45675" w:rsidTr="00B01C81">
        <w:tc>
          <w:tcPr>
            <w:tcW w:w="2180" w:type="pct"/>
            <w:shd w:val="clear" w:color="auto" w:fill="FFFFFF"/>
          </w:tcPr>
          <w:p w:rsidR="00A10E3E" w:rsidRPr="001E5832" w:rsidRDefault="00A10E3E" w:rsidP="005D0702">
            <w:r w:rsidRPr="001E5832">
              <w:t>Члены комиссии:</w:t>
            </w:r>
          </w:p>
        </w:tc>
        <w:tc>
          <w:tcPr>
            <w:tcW w:w="1237" w:type="pct"/>
            <w:shd w:val="clear" w:color="auto" w:fill="FFFFFF"/>
          </w:tcPr>
          <w:p w:rsidR="00A10E3E" w:rsidRPr="001E5832" w:rsidRDefault="00A10E3E" w:rsidP="005D0702">
            <w:pPr>
              <w:jc w:val="right"/>
            </w:pPr>
          </w:p>
        </w:tc>
        <w:tc>
          <w:tcPr>
            <w:tcW w:w="1583" w:type="pct"/>
            <w:shd w:val="clear" w:color="auto" w:fill="FFFFFF"/>
          </w:tcPr>
          <w:p w:rsidR="00A10E3E" w:rsidRPr="001E5832" w:rsidRDefault="00A10E3E" w:rsidP="005D0702">
            <w:pPr>
              <w:ind w:right="33"/>
            </w:pPr>
          </w:p>
        </w:tc>
      </w:tr>
      <w:tr w:rsidR="00A10E3E" w:rsidRPr="00A45675" w:rsidTr="00B01C81">
        <w:tc>
          <w:tcPr>
            <w:tcW w:w="2180" w:type="pct"/>
            <w:shd w:val="clear" w:color="auto" w:fill="FFFFFF"/>
          </w:tcPr>
          <w:p w:rsidR="00A10E3E" w:rsidRPr="001E5832" w:rsidRDefault="00A10E3E" w:rsidP="005D0702">
            <w:r w:rsidRPr="001E5832">
              <w:t>__________________________________</w:t>
            </w:r>
          </w:p>
        </w:tc>
        <w:tc>
          <w:tcPr>
            <w:tcW w:w="1237" w:type="pct"/>
            <w:shd w:val="clear" w:color="auto" w:fill="FFFFFF"/>
          </w:tcPr>
          <w:p w:rsidR="00A10E3E" w:rsidRPr="001E5832" w:rsidRDefault="00A10E3E" w:rsidP="005D0702">
            <w:pPr>
              <w:jc w:val="right"/>
            </w:pPr>
            <w:r w:rsidRPr="001E5832">
              <w:t>_______________</w:t>
            </w:r>
          </w:p>
        </w:tc>
        <w:tc>
          <w:tcPr>
            <w:tcW w:w="1583" w:type="pct"/>
            <w:shd w:val="clear" w:color="auto" w:fill="FFFFFF"/>
          </w:tcPr>
          <w:p w:rsidR="00A10E3E" w:rsidRPr="001E5832" w:rsidRDefault="00A10E3E" w:rsidP="005D0702">
            <w:r w:rsidRPr="001E5832">
              <w:t>_________________________</w:t>
            </w:r>
          </w:p>
        </w:tc>
      </w:tr>
      <w:tr w:rsidR="00A10E3E" w:rsidRPr="00A45675" w:rsidTr="00B01C81">
        <w:tc>
          <w:tcPr>
            <w:tcW w:w="2180" w:type="pct"/>
            <w:shd w:val="clear" w:color="auto" w:fill="FFFFFF"/>
          </w:tcPr>
          <w:p w:rsidR="00A10E3E" w:rsidRPr="001E5832" w:rsidRDefault="00A10E3E" w:rsidP="005D0702">
            <w:r w:rsidRPr="001E5832">
              <w:t>__________________________________</w:t>
            </w:r>
          </w:p>
        </w:tc>
        <w:tc>
          <w:tcPr>
            <w:tcW w:w="1237" w:type="pct"/>
            <w:shd w:val="clear" w:color="auto" w:fill="FFFFFF"/>
          </w:tcPr>
          <w:p w:rsidR="00A10E3E" w:rsidRPr="001E5832" w:rsidRDefault="00A10E3E" w:rsidP="005D0702">
            <w:pPr>
              <w:jc w:val="right"/>
            </w:pPr>
            <w:r w:rsidRPr="001E5832">
              <w:t>_______________</w:t>
            </w:r>
          </w:p>
        </w:tc>
        <w:tc>
          <w:tcPr>
            <w:tcW w:w="1583" w:type="pct"/>
            <w:shd w:val="clear" w:color="auto" w:fill="FFFFFF"/>
          </w:tcPr>
          <w:p w:rsidR="00A10E3E" w:rsidRPr="001E5832" w:rsidRDefault="00A10E3E" w:rsidP="005D0702">
            <w:r w:rsidRPr="001E5832">
              <w:t>_________________________</w:t>
            </w:r>
          </w:p>
        </w:tc>
      </w:tr>
      <w:tr w:rsidR="00A10E3E" w:rsidRPr="006F65A4" w:rsidTr="00B01C81">
        <w:trPr>
          <w:trHeight w:val="361"/>
        </w:trPr>
        <w:tc>
          <w:tcPr>
            <w:tcW w:w="2180" w:type="pct"/>
            <w:shd w:val="clear" w:color="auto" w:fill="FFFFFF"/>
          </w:tcPr>
          <w:p w:rsidR="00A10E3E" w:rsidRPr="001E5832" w:rsidRDefault="00A10E3E" w:rsidP="005D0702">
            <w:r w:rsidRPr="001E5832">
              <w:t>__________________________________</w:t>
            </w:r>
          </w:p>
        </w:tc>
        <w:tc>
          <w:tcPr>
            <w:tcW w:w="1237" w:type="pct"/>
            <w:shd w:val="clear" w:color="auto" w:fill="FFFFFF"/>
          </w:tcPr>
          <w:p w:rsidR="00A10E3E" w:rsidRPr="001E5832" w:rsidRDefault="00A10E3E" w:rsidP="005D0702">
            <w:pPr>
              <w:jc w:val="right"/>
            </w:pPr>
            <w:r w:rsidRPr="001E5832">
              <w:t>_______________</w:t>
            </w:r>
          </w:p>
        </w:tc>
        <w:tc>
          <w:tcPr>
            <w:tcW w:w="1583" w:type="pct"/>
            <w:shd w:val="clear" w:color="auto" w:fill="FFFFFF"/>
          </w:tcPr>
          <w:p w:rsidR="00A10E3E" w:rsidRPr="001E5832" w:rsidRDefault="00A10E3E" w:rsidP="005D0702">
            <w:r w:rsidRPr="001E5832">
              <w:t>_________________________</w:t>
            </w:r>
          </w:p>
        </w:tc>
      </w:tr>
    </w:tbl>
    <w:p w:rsidR="00877E60" w:rsidRDefault="00877E60" w:rsidP="00A37AE4">
      <w:pPr>
        <w:ind w:right="42"/>
      </w:pPr>
    </w:p>
    <w:p w:rsidR="007722C3" w:rsidRDefault="007722C3" w:rsidP="00A37AE4">
      <w:pPr>
        <w:ind w:right="42"/>
        <w:sectPr w:rsidR="007722C3" w:rsidSect="00420FAF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492D82" w:rsidRPr="00B14AE6" w:rsidRDefault="00492D82" w:rsidP="00492D82">
      <w:pPr>
        <w:tabs>
          <w:tab w:val="left" w:pos="1134"/>
        </w:tabs>
        <w:spacing w:line="276" w:lineRule="auto"/>
        <w:jc w:val="center"/>
        <w:rPr>
          <w:rFonts w:eastAsia="Batang"/>
        </w:rPr>
      </w:pPr>
      <w:r w:rsidRPr="00B14AE6">
        <w:rPr>
          <w:rFonts w:eastAsia="Batang"/>
        </w:rPr>
        <w:lastRenderedPageBreak/>
        <w:t>ЛИСТ ОЗНАКОМЛЕНИЯ</w:t>
      </w:r>
    </w:p>
    <w:p w:rsidR="00492D82" w:rsidRPr="003D6F01" w:rsidRDefault="002E4577" w:rsidP="00492D82">
      <w:pPr>
        <w:tabs>
          <w:tab w:val="left" w:pos="1134"/>
        </w:tabs>
        <w:spacing w:line="276" w:lineRule="auto"/>
        <w:jc w:val="center"/>
        <w:rPr>
          <w:rFonts w:eastAsia="Batang"/>
        </w:rPr>
      </w:pPr>
      <w:r w:rsidRPr="00B14AE6">
        <w:rPr>
          <w:rFonts w:eastAsia="Batang"/>
        </w:rPr>
        <w:t>С</w:t>
      </w:r>
      <w:r w:rsidR="00492D82" w:rsidRPr="00B14AE6">
        <w:rPr>
          <w:rFonts w:eastAsia="Batang"/>
        </w:rPr>
        <w:t>приказом</w:t>
      </w:r>
      <w:r>
        <w:rPr>
          <w:rFonts w:eastAsia="Batang"/>
        </w:rPr>
        <w:t xml:space="preserve"> </w:t>
      </w:r>
      <w:r>
        <w:t xml:space="preserve">МКОУ «СОШ №3» г.Южно-Сухокумск </w:t>
      </w:r>
      <w:r w:rsidR="00492D82" w:rsidRPr="00B14AE6">
        <w:rPr>
          <w:rFonts w:eastAsia="Batang"/>
        </w:rPr>
        <w:t>от</w:t>
      </w:r>
      <w:r>
        <w:rPr>
          <w:rFonts w:eastAsia="Batang"/>
        </w:rPr>
        <w:t xml:space="preserve"> «12 »  апреля </w:t>
      </w:r>
      <w:r w:rsidR="00492D82" w:rsidRPr="003D6F01">
        <w:rPr>
          <w:rFonts w:eastAsia="Batang"/>
        </w:rPr>
        <w:t xml:space="preserve"> </w:t>
      </w:r>
      <w:r>
        <w:rPr>
          <w:rFonts w:eastAsia="Batang"/>
        </w:rPr>
        <w:t>2022</w:t>
      </w:r>
      <w:r w:rsidR="00492D82" w:rsidRPr="00B14AE6">
        <w:rPr>
          <w:rFonts w:eastAsia="Batang"/>
        </w:rPr>
        <w:t>г</w:t>
      </w:r>
      <w:r>
        <w:rPr>
          <w:rFonts w:eastAsia="Batang"/>
        </w:rPr>
        <w:t>. № 5/7</w:t>
      </w:r>
    </w:p>
    <w:p w:rsidR="00052EAA" w:rsidRPr="00492D82" w:rsidRDefault="00CF552C" w:rsidP="003E611E">
      <w:pPr>
        <w:tabs>
          <w:tab w:val="left" w:pos="1134"/>
        </w:tabs>
        <w:spacing w:after="240" w:line="276" w:lineRule="auto"/>
        <w:jc w:val="center"/>
        <w:rPr>
          <w:rFonts w:eastAsia="Batang"/>
        </w:rPr>
      </w:pPr>
      <w:r w:rsidRPr="00492D82">
        <w:rPr>
          <w:rFonts w:eastAsia="Batang"/>
        </w:rPr>
        <w:t>«Об утверждении положения об организации обработки персональных данных без использования средств автоматизации»</w:t>
      </w:r>
    </w:p>
    <w:tbl>
      <w:tblPr>
        <w:tblW w:w="494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5"/>
        <w:gridCol w:w="3058"/>
        <w:gridCol w:w="2777"/>
        <w:gridCol w:w="1762"/>
        <w:gridCol w:w="1382"/>
      </w:tblGrid>
      <w:tr w:rsidR="003E611E" w:rsidRPr="003E611E" w:rsidTr="009B0E08">
        <w:trPr>
          <w:trHeight w:val="567"/>
        </w:trPr>
        <w:tc>
          <w:tcPr>
            <w:tcW w:w="256" w:type="pct"/>
            <w:vAlign w:val="center"/>
          </w:tcPr>
          <w:p w:rsidR="003E611E" w:rsidRPr="003E611E" w:rsidRDefault="003E611E" w:rsidP="003E611E">
            <w:pPr>
              <w:ind w:right="-1"/>
              <w:jc w:val="center"/>
              <w:rPr>
                <w:rFonts w:eastAsia="Batang"/>
                <w:sz w:val="20"/>
                <w:szCs w:val="20"/>
              </w:rPr>
            </w:pPr>
            <w:r w:rsidRPr="003E611E">
              <w:rPr>
                <w:rFonts w:eastAsia="Batang"/>
                <w:sz w:val="20"/>
                <w:szCs w:val="20"/>
              </w:rPr>
              <w:t>№ п/п</w:t>
            </w:r>
          </w:p>
        </w:tc>
        <w:tc>
          <w:tcPr>
            <w:tcW w:w="1616" w:type="pct"/>
            <w:vAlign w:val="center"/>
          </w:tcPr>
          <w:p w:rsidR="003E611E" w:rsidRPr="003E611E" w:rsidRDefault="003E611E" w:rsidP="003E611E">
            <w:pPr>
              <w:ind w:right="-1"/>
              <w:jc w:val="center"/>
              <w:rPr>
                <w:rFonts w:eastAsia="Batang"/>
                <w:sz w:val="20"/>
                <w:szCs w:val="20"/>
              </w:rPr>
            </w:pPr>
            <w:r w:rsidRPr="003E611E">
              <w:rPr>
                <w:rFonts w:eastAsia="Batang"/>
                <w:sz w:val="20"/>
                <w:szCs w:val="20"/>
              </w:rPr>
              <w:t>Фамилия имя отчество</w:t>
            </w:r>
          </w:p>
        </w:tc>
        <w:tc>
          <w:tcPr>
            <w:tcW w:w="1467" w:type="pct"/>
            <w:vAlign w:val="center"/>
          </w:tcPr>
          <w:p w:rsidR="003E611E" w:rsidRPr="003E611E" w:rsidRDefault="003E611E" w:rsidP="003E611E">
            <w:pPr>
              <w:ind w:right="-1"/>
              <w:jc w:val="center"/>
              <w:rPr>
                <w:rFonts w:eastAsia="Batang"/>
                <w:sz w:val="20"/>
                <w:szCs w:val="20"/>
              </w:rPr>
            </w:pPr>
            <w:r w:rsidRPr="003E611E">
              <w:rPr>
                <w:rFonts w:eastAsia="Batang"/>
                <w:sz w:val="20"/>
                <w:szCs w:val="20"/>
              </w:rPr>
              <w:t>Должность</w:t>
            </w:r>
          </w:p>
        </w:tc>
        <w:tc>
          <w:tcPr>
            <w:tcW w:w="931" w:type="pct"/>
            <w:vAlign w:val="center"/>
          </w:tcPr>
          <w:p w:rsidR="003E611E" w:rsidRPr="003E611E" w:rsidRDefault="003E611E" w:rsidP="003E611E">
            <w:pPr>
              <w:ind w:right="-1"/>
              <w:jc w:val="center"/>
              <w:rPr>
                <w:rFonts w:eastAsia="Batang"/>
                <w:sz w:val="20"/>
                <w:szCs w:val="20"/>
              </w:rPr>
            </w:pPr>
            <w:r w:rsidRPr="003E611E">
              <w:rPr>
                <w:rFonts w:eastAsia="Batang"/>
                <w:sz w:val="20"/>
                <w:szCs w:val="20"/>
              </w:rPr>
              <w:t>Дата ознакомления</w:t>
            </w:r>
          </w:p>
        </w:tc>
        <w:tc>
          <w:tcPr>
            <w:tcW w:w="730" w:type="pct"/>
            <w:vAlign w:val="center"/>
          </w:tcPr>
          <w:p w:rsidR="003E611E" w:rsidRPr="003E611E" w:rsidRDefault="003E611E" w:rsidP="003E611E">
            <w:pPr>
              <w:ind w:right="-1"/>
              <w:jc w:val="center"/>
              <w:rPr>
                <w:rFonts w:eastAsia="Batang"/>
                <w:sz w:val="20"/>
                <w:szCs w:val="20"/>
              </w:rPr>
            </w:pPr>
            <w:r w:rsidRPr="003E611E">
              <w:rPr>
                <w:rFonts w:eastAsia="Batang"/>
                <w:sz w:val="20"/>
                <w:szCs w:val="20"/>
              </w:rPr>
              <w:t>Подпись</w:t>
            </w:r>
          </w:p>
        </w:tc>
      </w:tr>
      <w:tr w:rsidR="003E611E" w:rsidRPr="003E611E" w:rsidTr="009B0E08">
        <w:trPr>
          <w:trHeight w:val="567"/>
        </w:trPr>
        <w:tc>
          <w:tcPr>
            <w:tcW w:w="256" w:type="pct"/>
            <w:vAlign w:val="center"/>
          </w:tcPr>
          <w:p w:rsidR="003E611E" w:rsidRPr="003E611E" w:rsidRDefault="003E611E" w:rsidP="003E611E">
            <w:pPr>
              <w:jc w:val="center"/>
              <w:rPr>
                <w:rFonts w:eastAsia="Batang"/>
                <w:sz w:val="20"/>
                <w:szCs w:val="20"/>
              </w:rPr>
            </w:pPr>
            <w:r w:rsidRPr="003E611E">
              <w:rPr>
                <w:rFonts w:eastAsia="Batang"/>
                <w:sz w:val="20"/>
                <w:szCs w:val="20"/>
              </w:rPr>
              <w:t>1</w:t>
            </w:r>
          </w:p>
        </w:tc>
        <w:tc>
          <w:tcPr>
            <w:tcW w:w="1616" w:type="pct"/>
            <w:vAlign w:val="center"/>
          </w:tcPr>
          <w:p w:rsidR="003E611E" w:rsidRPr="003E611E" w:rsidRDefault="003E611E" w:rsidP="003E611E">
            <w:pPr>
              <w:rPr>
                <w:rFonts w:eastAsia="Batang"/>
                <w:sz w:val="20"/>
                <w:szCs w:val="20"/>
                <w:lang w:val="en-US"/>
              </w:rPr>
            </w:pPr>
          </w:p>
        </w:tc>
        <w:tc>
          <w:tcPr>
            <w:tcW w:w="1467" w:type="pct"/>
            <w:vAlign w:val="center"/>
          </w:tcPr>
          <w:p w:rsidR="003E611E" w:rsidRPr="003E611E" w:rsidRDefault="003E611E" w:rsidP="003E611E">
            <w:pPr>
              <w:rPr>
                <w:rFonts w:eastAsia="Batang"/>
                <w:sz w:val="20"/>
                <w:szCs w:val="20"/>
                <w:lang w:val="en-US"/>
              </w:rPr>
            </w:pPr>
          </w:p>
        </w:tc>
        <w:tc>
          <w:tcPr>
            <w:tcW w:w="931" w:type="pct"/>
            <w:vAlign w:val="center"/>
          </w:tcPr>
          <w:p w:rsidR="003E611E" w:rsidRPr="003E611E" w:rsidRDefault="003E611E" w:rsidP="003E611E">
            <w:pPr>
              <w:ind w:right="-1"/>
              <w:jc w:val="center"/>
              <w:rPr>
                <w:rFonts w:eastAsia="Batang"/>
                <w:sz w:val="20"/>
                <w:szCs w:val="20"/>
              </w:rPr>
            </w:pPr>
            <w:r w:rsidRPr="003E611E">
              <w:rPr>
                <w:rFonts w:eastAsia="Batang"/>
                <w:sz w:val="20"/>
                <w:szCs w:val="20"/>
              </w:rPr>
              <w:t>«___» ___ 20__ г.</w:t>
            </w:r>
          </w:p>
        </w:tc>
        <w:tc>
          <w:tcPr>
            <w:tcW w:w="730" w:type="pct"/>
            <w:vAlign w:val="center"/>
          </w:tcPr>
          <w:p w:rsidR="003E611E" w:rsidRPr="003E611E" w:rsidRDefault="003E611E" w:rsidP="003E611E">
            <w:pPr>
              <w:ind w:right="-1"/>
              <w:rPr>
                <w:rFonts w:eastAsia="Batang"/>
                <w:sz w:val="20"/>
                <w:szCs w:val="20"/>
              </w:rPr>
            </w:pPr>
          </w:p>
        </w:tc>
      </w:tr>
      <w:tr w:rsidR="003E611E" w:rsidRPr="003E611E" w:rsidTr="009B0E08">
        <w:trPr>
          <w:trHeight w:val="567"/>
        </w:trPr>
        <w:tc>
          <w:tcPr>
            <w:tcW w:w="256" w:type="pct"/>
            <w:vAlign w:val="center"/>
          </w:tcPr>
          <w:p w:rsidR="003E611E" w:rsidRPr="003E611E" w:rsidRDefault="003E611E" w:rsidP="003E611E">
            <w:pPr>
              <w:jc w:val="center"/>
              <w:rPr>
                <w:rFonts w:eastAsia="Batang"/>
                <w:sz w:val="20"/>
                <w:szCs w:val="20"/>
              </w:rPr>
            </w:pPr>
            <w:r w:rsidRPr="003E611E">
              <w:rPr>
                <w:rFonts w:eastAsia="Batang"/>
                <w:sz w:val="20"/>
                <w:szCs w:val="20"/>
              </w:rPr>
              <w:t>2</w:t>
            </w:r>
          </w:p>
        </w:tc>
        <w:tc>
          <w:tcPr>
            <w:tcW w:w="1616" w:type="pct"/>
            <w:vAlign w:val="center"/>
          </w:tcPr>
          <w:p w:rsidR="003E611E" w:rsidRPr="003E611E" w:rsidRDefault="003E611E" w:rsidP="003E611E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467" w:type="pct"/>
            <w:vAlign w:val="center"/>
          </w:tcPr>
          <w:p w:rsidR="003E611E" w:rsidRPr="003E611E" w:rsidRDefault="003E611E" w:rsidP="003E611E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931" w:type="pct"/>
            <w:vAlign w:val="center"/>
          </w:tcPr>
          <w:p w:rsidR="003E611E" w:rsidRPr="003E611E" w:rsidRDefault="003E611E" w:rsidP="003E611E">
            <w:pPr>
              <w:jc w:val="center"/>
              <w:rPr>
                <w:rFonts w:eastAsia="Batang"/>
                <w:sz w:val="20"/>
                <w:szCs w:val="20"/>
              </w:rPr>
            </w:pPr>
            <w:r w:rsidRPr="003E611E">
              <w:rPr>
                <w:rFonts w:eastAsia="Batang"/>
                <w:sz w:val="20"/>
                <w:szCs w:val="20"/>
              </w:rPr>
              <w:t>«___» ___ 20__ г.</w:t>
            </w:r>
          </w:p>
        </w:tc>
        <w:tc>
          <w:tcPr>
            <w:tcW w:w="730" w:type="pct"/>
            <w:vAlign w:val="center"/>
          </w:tcPr>
          <w:p w:rsidR="003E611E" w:rsidRPr="003E611E" w:rsidRDefault="003E611E" w:rsidP="003E611E">
            <w:pPr>
              <w:ind w:right="-1"/>
              <w:rPr>
                <w:rFonts w:eastAsia="Batang"/>
                <w:sz w:val="20"/>
                <w:szCs w:val="20"/>
              </w:rPr>
            </w:pPr>
          </w:p>
        </w:tc>
      </w:tr>
      <w:tr w:rsidR="003E611E" w:rsidRPr="003E611E" w:rsidTr="009B0E08">
        <w:trPr>
          <w:trHeight w:val="567"/>
        </w:trPr>
        <w:tc>
          <w:tcPr>
            <w:tcW w:w="256" w:type="pct"/>
            <w:vAlign w:val="center"/>
          </w:tcPr>
          <w:p w:rsidR="003E611E" w:rsidRPr="003E611E" w:rsidRDefault="003E611E" w:rsidP="003E611E">
            <w:pPr>
              <w:jc w:val="center"/>
              <w:rPr>
                <w:rFonts w:eastAsia="Batang"/>
                <w:sz w:val="20"/>
                <w:szCs w:val="20"/>
              </w:rPr>
            </w:pPr>
            <w:r w:rsidRPr="003E611E">
              <w:rPr>
                <w:rFonts w:eastAsia="Batang"/>
                <w:sz w:val="20"/>
                <w:szCs w:val="20"/>
              </w:rPr>
              <w:t>3</w:t>
            </w:r>
          </w:p>
        </w:tc>
        <w:tc>
          <w:tcPr>
            <w:tcW w:w="1616" w:type="pct"/>
            <w:vAlign w:val="center"/>
          </w:tcPr>
          <w:p w:rsidR="003E611E" w:rsidRPr="003E611E" w:rsidRDefault="003E611E" w:rsidP="003E611E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467" w:type="pct"/>
            <w:vAlign w:val="center"/>
          </w:tcPr>
          <w:p w:rsidR="003E611E" w:rsidRPr="003E611E" w:rsidRDefault="003E611E" w:rsidP="003E611E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931" w:type="pct"/>
            <w:vAlign w:val="center"/>
          </w:tcPr>
          <w:p w:rsidR="003E611E" w:rsidRPr="003E611E" w:rsidRDefault="003E611E" w:rsidP="003E611E">
            <w:pPr>
              <w:jc w:val="center"/>
              <w:rPr>
                <w:rFonts w:eastAsia="Batang"/>
                <w:sz w:val="20"/>
                <w:szCs w:val="20"/>
              </w:rPr>
            </w:pPr>
            <w:r w:rsidRPr="003E611E">
              <w:rPr>
                <w:rFonts w:eastAsia="Batang"/>
                <w:sz w:val="20"/>
                <w:szCs w:val="20"/>
              </w:rPr>
              <w:t>«___» ___ 20__ г.</w:t>
            </w:r>
          </w:p>
        </w:tc>
        <w:tc>
          <w:tcPr>
            <w:tcW w:w="730" w:type="pct"/>
            <w:vAlign w:val="center"/>
          </w:tcPr>
          <w:p w:rsidR="003E611E" w:rsidRPr="003E611E" w:rsidRDefault="003E611E" w:rsidP="003E611E">
            <w:pPr>
              <w:ind w:right="-1"/>
              <w:rPr>
                <w:rFonts w:eastAsia="Batang"/>
                <w:sz w:val="20"/>
                <w:szCs w:val="20"/>
                <w:lang w:val="en-US"/>
              </w:rPr>
            </w:pPr>
          </w:p>
        </w:tc>
      </w:tr>
      <w:tr w:rsidR="003E611E" w:rsidRPr="003E611E" w:rsidTr="009B0E08">
        <w:trPr>
          <w:trHeight w:val="567"/>
        </w:trPr>
        <w:tc>
          <w:tcPr>
            <w:tcW w:w="256" w:type="pct"/>
            <w:vAlign w:val="center"/>
          </w:tcPr>
          <w:p w:rsidR="003E611E" w:rsidRPr="003E611E" w:rsidRDefault="003E611E" w:rsidP="003E611E">
            <w:pPr>
              <w:jc w:val="center"/>
              <w:rPr>
                <w:rFonts w:eastAsia="Batang"/>
                <w:sz w:val="20"/>
                <w:szCs w:val="20"/>
              </w:rPr>
            </w:pPr>
            <w:r w:rsidRPr="003E611E">
              <w:rPr>
                <w:rFonts w:eastAsia="Batang"/>
                <w:sz w:val="20"/>
                <w:szCs w:val="20"/>
              </w:rPr>
              <w:t>4</w:t>
            </w:r>
          </w:p>
        </w:tc>
        <w:tc>
          <w:tcPr>
            <w:tcW w:w="1616" w:type="pct"/>
            <w:vAlign w:val="center"/>
          </w:tcPr>
          <w:p w:rsidR="003E611E" w:rsidRPr="003E611E" w:rsidRDefault="003E611E" w:rsidP="003E611E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467" w:type="pct"/>
            <w:vAlign w:val="center"/>
          </w:tcPr>
          <w:p w:rsidR="003E611E" w:rsidRPr="003E611E" w:rsidRDefault="003E611E" w:rsidP="003E611E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931" w:type="pct"/>
            <w:vAlign w:val="center"/>
          </w:tcPr>
          <w:p w:rsidR="003E611E" w:rsidRPr="003E611E" w:rsidRDefault="003E611E" w:rsidP="003E611E">
            <w:pPr>
              <w:jc w:val="center"/>
              <w:rPr>
                <w:rFonts w:eastAsia="Batang"/>
                <w:sz w:val="20"/>
                <w:szCs w:val="20"/>
              </w:rPr>
            </w:pPr>
            <w:r w:rsidRPr="003E611E">
              <w:rPr>
                <w:rFonts w:eastAsia="Batang"/>
                <w:sz w:val="20"/>
                <w:szCs w:val="20"/>
              </w:rPr>
              <w:t>«___» ___ 20__ г.</w:t>
            </w:r>
          </w:p>
        </w:tc>
        <w:tc>
          <w:tcPr>
            <w:tcW w:w="730" w:type="pct"/>
            <w:vAlign w:val="center"/>
          </w:tcPr>
          <w:p w:rsidR="003E611E" w:rsidRPr="003E611E" w:rsidRDefault="003E611E" w:rsidP="003E611E">
            <w:pPr>
              <w:ind w:right="-1"/>
              <w:rPr>
                <w:rFonts w:eastAsia="Batang"/>
                <w:sz w:val="20"/>
                <w:szCs w:val="20"/>
                <w:lang w:val="en-US"/>
              </w:rPr>
            </w:pPr>
          </w:p>
        </w:tc>
      </w:tr>
      <w:tr w:rsidR="003E611E" w:rsidRPr="003E611E" w:rsidTr="009B0E08">
        <w:trPr>
          <w:trHeight w:val="567"/>
        </w:trPr>
        <w:tc>
          <w:tcPr>
            <w:tcW w:w="256" w:type="pct"/>
            <w:vAlign w:val="center"/>
          </w:tcPr>
          <w:p w:rsidR="003E611E" w:rsidRPr="003E611E" w:rsidRDefault="003E611E" w:rsidP="003E611E">
            <w:pPr>
              <w:jc w:val="center"/>
              <w:rPr>
                <w:rFonts w:eastAsia="Batang"/>
                <w:sz w:val="20"/>
                <w:szCs w:val="20"/>
              </w:rPr>
            </w:pPr>
            <w:r w:rsidRPr="003E611E">
              <w:rPr>
                <w:rFonts w:eastAsia="Batang"/>
                <w:sz w:val="20"/>
                <w:szCs w:val="20"/>
              </w:rPr>
              <w:t>5</w:t>
            </w:r>
          </w:p>
        </w:tc>
        <w:tc>
          <w:tcPr>
            <w:tcW w:w="1616" w:type="pct"/>
            <w:vAlign w:val="center"/>
          </w:tcPr>
          <w:p w:rsidR="003E611E" w:rsidRPr="003E611E" w:rsidRDefault="003E611E" w:rsidP="003E611E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467" w:type="pct"/>
            <w:vAlign w:val="center"/>
          </w:tcPr>
          <w:p w:rsidR="003E611E" w:rsidRPr="003E611E" w:rsidRDefault="003E611E" w:rsidP="003E611E">
            <w:pPr>
              <w:rPr>
                <w:rFonts w:eastAsia="Batang"/>
                <w:sz w:val="20"/>
                <w:szCs w:val="20"/>
                <w:lang w:val="en-US"/>
              </w:rPr>
            </w:pPr>
          </w:p>
        </w:tc>
        <w:tc>
          <w:tcPr>
            <w:tcW w:w="931" w:type="pct"/>
            <w:vAlign w:val="center"/>
          </w:tcPr>
          <w:p w:rsidR="003E611E" w:rsidRPr="003E611E" w:rsidRDefault="003E611E" w:rsidP="003E611E">
            <w:pPr>
              <w:jc w:val="center"/>
              <w:rPr>
                <w:rFonts w:eastAsia="Batang"/>
                <w:sz w:val="20"/>
                <w:szCs w:val="20"/>
              </w:rPr>
            </w:pPr>
            <w:r w:rsidRPr="003E611E">
              <w:rPr>
                <w:rFonts w:eastAsia="Batang"/>
                <w:sz w:val="20"/>
                <w:szCs w:val="20"/>
              </w:rPr>
              <w:t>«___» ___ 20__ г.</w:t>
            </w:r>
          </w:p>
        </w:tc>
        <w:tc>
          <w:tcPr>
            <w:tcW w:w="730" w:type="pct"/>
            <w:vAlign w:val="center"/>
          </w:tcPr>
          <w:p w:rsidR="003E611E" w:rsidRPr="003E611E" w:rsidRDefault="003E611E" w:rsidP="003E611E">
            <w:pPr>
              <w:ind w:right="-1"/>
              <w:rPr>
                <w:rFonts w:eastAsia="Batang"/>
                <w:sz w:val="20"/>
                <w:szCs w:val="20"/>
                <w:lang w:val="en-US"/>
              </w:rPr>
            </w:pPr>
          </w:p>
        </w:tc>
      </w:tr>
      <w:tr w:rsidR="003E611E" w:rsidRPr="003E611E" w:rsidTr="009B0E08">
        <w:trPr>
          <w:trHeight w:val="567"/>
        </w:trPr>
        <w:tc>
          <w:tcPr>
            <w:tcW w:w="256" w:type="pct"/>
            <w:vAlign w:val="center"/>
          </w:tcPr>
          <w:p w:rsidR="003E611E" w:rsidRPr="003E611E" w:rsidRDefault="003E611E" w:rsidP="003E611E">
            <w:pPr>
              <w:jc w:val="center"/>
              <w:rPr>
                <w:rFonts w:eastAsia="Batang"/>
                <w:sz w:val="20"/>
                <w:szCs w:val="20"/>
              </w:rPr>
            </w:pPr>
            <w:r w:rsidRPr="003E611E">
              <w:rPr>
                <w:rFonts w:eastAsia="Batang"/>
                <w:sz w:val="20"/>
                <w:szCs w:val="20"/>
              </w:rPr>
              <w:t>6</w:t>
            </w:r>
          </w:p>
        </w:tc>
        <w:tc>
          <w:tcPr>
            <w:tcW w:w="1616" w:type="pct"/>
            <w:vAlign w:val="center"/>
          </w:tcPr>
          <w:p w:rsidR="003E611E" w:rsidRPr="003E611E" w:rsidRDefault="003E611E" w:rsidP="003E611E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467" w:type="pct"/>
            <w:vAlign w:val="center"/>
          </w:tcPr>
          <w:p w:rsidR="003E611E" w:rsidRPr="003E611E" w:rsidRDefault="003E611E" w:rsidP="003E611E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931" w:type="pct"/>
            <w:vAlign w:val="center"/>
          </w:tcPr>
          <w:p w:rsidR="003E611E" w:rsidRPr="003E611E" w:rsidRDefault="003E611E" w:rsidP="003E611E">
            <w:pPr>
              <w:jc w:val="center"/>
              <w:rPr>
                <w:rFonts w:eastAsia="Batang"/>
                <w:sz w:val="20"/>
                <w:szCs w:val="20"/>
              </w:rPr>
            </w:pPr>
            <w:r w:rsidRPr="003E611E">
              <w:rPr>
                <w:rFonts w:eastAsia="Batang"/>
                <w:sz w:val="20"/>
                <w:szCs w:val="20"/>
              </w:rPr>
              <w:t>«___» ___ 20__ г.</w:t>
            </w:r>
          </w:p>
        </w:tc>
        <w:tc>
          <w:tcPr>
            <w:tcW w:w="730" w:type="pct"/>
            <w:vAlign w:val="center"/>
          </w:tcPr>
          <w:p w:rsidR="003E611E" w:rsidRPr="003E611E" w:rsidRDefault="003E611E" w:rsidP="003E611E">
            <w:pPr>
              <w:ind w:right="-1"/>
              <w:rPr>
                <w:rFonts w:eastAsia="Batang"/>
                <w:sz w:val="20"/>
                <w:szCs w:val="20"/>
                <w:lang w:val="en-US"/>
              </w:rPr>
            </w:pPr>
          </w:p>
        </w:tc>
      </w:tr>
      <w:tr w:rsidR="003E611E" w:rsidRPr="003E611E" w:rsidTr="009B0E08">
        <w:trPr>
          <w:trHeight w:val="567"/>
        </w:trPr>
        <w:tc>
          <w:tcPr>
            <w:tcW w:w="256" w:type="pct"/>
            <w:vAlign w:val="center"/>
          </w:tcPr>
          <w:p w:rsidR="003E611E" w:rsidRPr="003E611E" w:rsidRDefault="003E611E" w:rsidP="003E611E">
            <w:pPr>
              <w:jc w:val="center"/>
              <w:rPr>
                <w:rFonts w:eastAsia="Batang"/>
                <w:sz w:val="20"/>
                <w:szCs w:val="20"/>
              </w:rPr>
            </w:pPr>
            <w:r w:rsidRPr="003E611E">
              <w:rPr>
                <w:rFonts w:eastAsia="Batang"/>
                <w:sz w:val="20"/>
                <w:szCs w:val="20"/>
              </w:rPr>
              <w:t>7</w:t>
            </w:r>
          </w:p>
        </w:tc>
        <w:tc>
          <w:tcPr>
            <w:tcW w:w="1616" w:type="pct"/>
            <w:vAlign w:val="center"/>
          </w:tcPr>
          <w:p w:rsidR="003E611E" w:rsidRPr="003E611E" w:rsidRDefault="003E611E" w:rsidP="003E611E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467" w:type="pct"/>
            <w:vAlign w:val="center"/>
          </w:tcPr>
          <w:p w:rsidR="003E611E" w:rsidRPr="003E611E" w:rsidRDefault="003E611E" w:rsidP="003E611E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931" w:type="pct"/>
            <w:vAlign w:val="center"/>
          </w:tcPr>
          <w:p w:rsidR="003E611E" w:rsidRPr="003E611E" w:rsidRDefault="003E611E" w:rsidP="003E611E">
            <w:pPr>
              <w:jc w:val="center"/>
              <w:rPr>
                <w:rFonts w:eastAsia="Batang"/>
                <w:sz w:val="20"/>
                <w:szCs w:val="20"/>
              </w:rPr>
            </w:pPr>
            <w:r w:rsidRPr="003E611E">
              <w:rPr>
                <w:rFonts w:eastAsia="Batang"/>
                <w:sz w:val="20"/>
                <w:szCs w:val="20"/>
              </w:rPr>
              <w:t>«___» ___ 20__ г.</w:t>
            </w:r>
          </w:p>
        </w:tc>
        <w:tc>
          <w:tcPr>
            <w:tcW w:w="730" w:type="pct"/>
            <w:vAlign w:val="center"/>
          </w:tcPr>
          <w:p w:rsidR="003E611E" w:rsidRPr="003E611E" w:rsidRDefault="003E611E" w:rsidP="003E611E">
            <w:pPr>
              <w:ind w:right="-1"/>
              <w:rPr>
                <w:rFonts w:eastAsia="Batang"/>
                <w:sz w:val="20"/>
                <w:szCs w:val="20"/>
                <w:lang w:val="en-US"/>
              </w:rPr>
            </w:pPr>
          </w:p>
        </w:tc>
      </w:tr>
      <w:tr w:rsidR="003E611E" w:rsidRPr="003E611E" w:rsidTr="009B0E08">
        <w:trPr>
          <w:trHeight w:val="567"/>
        </w:trPr>
        <w:tc>
          <w:tcPr>
            <w:tcW w:w="256" w:type="pct"/>
            <w:vAlign w:val="center"/>
          </w:tcPr>
          <w:p w:rsidR="003E611E" w:rsidRPr="003E611E" w:rsidRDefault="003E611E" w:rsidP="003E611E">
            <w:pPr>
              <w:jc w:val="center"/>
              <w:rPr>
                <w:rFonts w:eastAsia="Batang"/>
                <w:sz w:val="20"/>
                <w:szCs w:val="20"/>
              </w:rPr>
            </w:pPr>
            <w:r w:rsidRPr="003E611E">
              <w:rPr>
                <w:rFonts w:eastAsia="Batang"/>
                <w:sz w:val="20"/>
                <w:szCs w:val="20"/>
              </w:rPr>
              <w:t>8</w:t>
            </w:r>
          </w:p>
        </w:tc>
        <w:tc>
          <w:tcPr>
            <w:tcW w:w="1616" w:type="pct"/>
            <w:vAlign w:val="center"/>
          </w:tcPr>
          <w:p w:rsidR="003E611E" w:rsidRPr="003E611E" w:rsidRDefault="003E611E" w:rsidP="003E611E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467" w:type="pct"/>
            <w:vAlign w:val="center"/>
          </w:tcPr>
          <w:p w:rsidR="003E611E" w:rsidRPr="003E611E" w:rsidRDefault="003E611E" w:rsidP="003E611E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931" w:type="pct"/>
            <w:vAlign w:val="center"/>
          </w:tcPr>
          <w:p w:rsidR="003E611E" w:rsidRPr="003E611E" w:rsidRDefault="003E611E" w:rsidP="003E611E">
            <w:pPr>
              <w:jc w:val="center"/>
              <w:rPr>
                <w:rFonts w:eastAsia="Batang"/>
                <w:sz w:val="20"/>
                <w:szCs w:val="20"/>
              </w:rPr>
            </w:pPr>
            <w:r w:rsidRPr="003E611E">
              <w:rPr>
                <w:rFonts w:eastAsia="Batang"/>
                <w:sz w:val="20"/>
                <w:szCs w:val="20"/>
              </w:rPr>
              <w:t>«___» ___ 20__ г.</w:t>
            </w:r>
          </w:p>
        </w:tc>
        <w:tc>
          <w:tcPr>
            <w:tcW w:w="730" w:type="pct"/>
            <w:vAlign w:val="center"/>
          </w:tcPr>
          <w:p w:rsidR="003E611E" w:rsidRPr="003E611E" w:rsidRDefault="003E611E" w:rsidP="003E611E">
            <w:pPr>
              <w:ind w:right="-1"/>
              <w:rPr>
                <w:rFonts w:eastAsia="Batang"/>
                <w:sz w:val="20"/>
                <w:szCs w:val="20"/>
                <w:lang w:val="en-US"/>
              </w:rPr>
            </w:pPr>
          </w:p>
        </w:tc>
      </w:tr>
      <w:tr w:rsidR="003E611E" w:rsidRPr="003E611E" w:rsidTr="009B0E08">
        <w:trPr>
          <w:trHeight w:val="567"/>
        </w:trPr>
        <w:tc>
          <w:tcPr>
            <w:tcW w:w="256" w:type="pct"/>
            <w:vAlign w:val="center"/>
          </w:tcPr>
          <w:p w:rsidR="003E611E" w:rsidRPr="003E611E" w:rsidRDefault="003E611E" w:rsidP="003E611E">
            <w:pPr>
              <w:jc w:val="center"/>
              <w:rPr>
                <w:rFonts w:eastAsia="Batang"/>
                <w:sz w:val="20"/>
                <w:szCs w:val="20"/>
              </w:rPr>
            </w:pPr>
            <w:r w:rsidRPr="003E611E">
              <w:rPr>
                <w:rFonts w:eastAsia="Batang"/>
                <w:sz w:val="20"/>
                <w:szCs w:val="20"/>
              </w:rPr>
              <w:t>9</w:t>
            </w:r>
          </w:p>
        </w:tc>
        <w:tc>
          <w:tcPr>
            <w:tcW w:w="1616" w:type="pct"/>
            <w:vAlign w:val="center"/>
          </w:tcPr>
          <w:p w:rsidR="003E611E" w:rsidRPr="003E611E" w:rsidRDefault="003E611E" w:rsidP="003E611E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467" w:type="pct"/>
            <w:vAlign w:val="center"/>
          </w:tcPr>
          <w:p w:rsidR="003E611E" w:rsidRPr="003E611E" w:rsidRDefault="003E611E" w:rsidP="003E611E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931" w:type="pct"/>
            <w:vAlign w:val="center"/>
          </w:tcPr>
          <w:p w:rsidR="003E611E" w:rsidRPr="003E611E" w:rsidRDefault="003E611E" w:rsidP="003E611E">
            <w:pPr>
              <w:jc w:val="center"/>
              <w:rPr>
                <w:rFonts w:eastAsia="Batang"/>
                <w:sz w:val="20"/>
                <w:szCs w:val="20"/>
              </w:rPr>
            </w:pPr>
            <w:r w:rsidRPr="003E611E">
              <w:rPr>
                <w:rFonts w:eastAsia="Batang"/>
                <w:sz w:val="20"/>
                <w:szCs w:val="20"/>
              </w:rPr>
              <w:t>«___» ___ 20__ г.</w:t>
            </w:r>
          </w:p>
        </w:tc>
        <w:tc>
          <w:tcPr>
            <w:tcW w:w="730" w:type="pct"/>
            <w:vAlign w:val="center"/>
          </w:tcPr>
          <w:p w:rsidR="003E611E" w:rsidRPr="003E611E" w:rsidRDefault="003E611E" w:rsidP="003E611E">
            <w:pPr>
              <w:ind w:right="-1"/>
              <w:rPr>
                <w:rFonts w:eastAsia="Batang"/>
                <w:sz w:val="20"/>
                <w:szCs w:val="20"/>
                <w:lang w:val="en-US"/>
              </w:rPr>
            </w:pPr>
          </w:p>
        </w:tc>
      </w:tr>
      <w:tr w:rsidR="003E611E" w:rsidRPr="003E611E" w:rsidTr="009B0E08">
        <w:trPr>
          <w:trHeight w:val="567"/>
        </w:trPr>
        <w:tc>
          <w:tcPr>
            <w:tcW w:w="256" w:type="pct"/>
            <w:vAlign w:val="center"/>
          </w:tcPr>
          <w:p w:rsidR="003E611E" w:rsidRPr="003E611E" w:rsidRDefault="003E611E" w:rsidP="003E611E">
            <w:pPr>
              <w:jc w:val="center"/>
              <w:rPr>
                <w:rFonts w:eastAsia="Batang"/>
                <w:sz w:val="20"/>
                <w:szCs w:val="20"/>
              </w:rPr>
            </w:pPr>
            <w:r w:rsidRPr="003E611E">
              <w:rPr>
                <w:rFonts w:eastAsia="Batang"/>
                <w:sz w:val="20"/>
                <w:szCs w:val="20"/>
              </w:rPr>
              <w:t>10</w:t>
            </w:r>
          </w:p>
        </w:tc>
        <w:tc>
          <w:tcPr>
            <w:tcW w:w="1616" w:type="pct"/>
            <w:vAlign w:val="center"/>
          </w:tcPr>
          <w:p w:rsidR="003E611E" w:rsidRPr="003E611E" w:rsidRDefault="003E611E" w:rsidP="003E611E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467" w:type="pct"/>
            <w:vAlign w:val="center"/>
          </w:tcPr>
          <w:p w:rsidR="003E611E" w:rsidRPr="003E611E" w:rsidRDefault="003E611E" w:rsidP="003E611E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931" w:type="pct"/>
            <w:vAlign w:val="center"/>
          </w:tcPr>
          <w:p w:rsidR="003E611E" w:rsidRPr="003E611E" w:rsidRDefault="003E611E" w:rsidP="003E611E">
            <w:pPr>
              <w:jc w:val="center"/>
              <w:rPr>
                <w:rFonts w:eastAsia="Batang"/>
                <w:sz w:val="20"/>
                <w:szCs w:val="20"/>
              </w:rPr>
            </w:pPr>
            <w:r w:rsidRPr="003E611E">
              <w:rPr>
                <w:rFonts w:eastAsia="Batang"/>
                <w:sz w:val="20"/>
                <w:szCs w:val="20"/>
              </w:rPr>
              <w:t>«___» ___ 20__ г.</w:t>
            </w:r>
          </w:p>
        </w:tc>
        <w:tc>
          <w:tcPr>
            <w:tcW w:w="730" w:type="pct"/>
            <w:vAlign w:val="center"/>
          </w:tcPr>
          <w:p w:rsidR="003E611E" w:rsidRPr="003E611E" w:rsidRDefault="003E611E" w:rsidP="003E611E">
            <w:pPr>
              <w:ind w:right="-1"/>
              <w:rPr>
                <w:rFonts w:eastAsia="Batang"/>
                <w:sz w:val="20"/>
                <w:szCs w:val="20"/>
                <w:lang w:val="en-US"/>
              </w:rPr>
            </w:pPr>
          </w:p>
        </w:tc>
      </w:tr>
      <w:tr w:rsidR="003E611E" w:rsidRPr="003E611E" w:rsidTr="009B0E08">
        <w:trPr>
          <w:trHeight w:val="567"/>
        </w:trPr>
        <w:tc>
          <w:tcPr>
            <w:tcW w:w="256" w:type="pct"/>
            <w:vAlign w:val="center"/>
          </w:tcPr>
          <w:p w:rsidR="003E611E" w:rsidRPr="003E611E" w:rsidRDefault="003E611E" w:rsidP="003E611E">
            <w:pPr>
              <w:jc w:val="center"/>
              <w:rPr>
                <w:rFonts w:eastAsia="Batang"/>
                <w:sz w:val="20"/>
                <w:szCs w:val="20"/>
              </w:rPr>
            </w:pPr>
            <w:r w:rsidRPr="003E611E">
              <w:rPr>
                <w:rFonts w:eastAsia="Batang"/>
                <w:sz w:val="20"/>
                <w:szCs w:val="20"/>
              </w:rPr>
              <w:t>11</w:t>
            </w:r>
          </w:p>
        </w:tc>
        <w:tc>
          <w:tcPr>
            <w:tcW w:w="1616" w:type="pct"/>
            <w:vAlign w:val="center"/>
          </w:tcPr>
          <w:p w:rsidR="003E611E" w:rsidRPr="003E611E" w:rsidRDefault="003E611E" w:rsidP="003E611E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467" w:type="pct"/>
            <w:vAlign w:val="center"/>
          </w:tcPr>
          <w:p w:rsidR="003E611E" w:rsidRPr="003E611E" w:rsidRDefault="003E611E" w:rsidP="003E611E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931" w:type="pct"/>
            <w:vAlign w:val="center"/>
          </w:tcPr>
          <w:p w:rsidR="003E611E" w:rsidRPr="003E611E" w:rsidRDefault="003E611E" w:rsidP="003E611E">
            <w:pPr>
              <w:jc w:val="center"/>
              <w:rPr>
                <w:rFonts w:eastAsia="Batang"/>
                <w:sz w:val="20"/>
                <w:szCs w:val="20"/>
              </w:rPr>
            </w:pPr>
            <w:r w:rsidRPr="003E611E">
              <w:rPr>
                <w:rFonts w:eastAsia="Batang"/>
                <w:sz w:val="20"/>
                <w:szCs w:val="20"/>
              </w:rPr>
              <w:t>«___» ___ 20__ г.</w:t>
            </w:r>
          </w:p>
        </w:tc>
        <w:tc>
          <w:tcPr>
            <w:tcW w:w="730" w:type="pct"/>
            <w:vAlign w:val="center"/>
          </w:tcPr>
          <w:p w:rsidR="003E611E" w:rsidRPr="003E611E" w:rsidRDefault="003E611E" w:rsidP="003E611E">
            <w:pPr>
              <w:ind w:right="-1"/>
              <w:rPr>
                <w:rFonts w:eastAsia="Batang"/>
                <w:sz w:val="20"/>
                <w:szCs w:val="20"/>
                <w:lang w:val="en-US"/>
              </w:rPr>
            </w:pPr>
          </w:p>
        </w:tc>
      </w:tr>
      <w:tr w:rsidR="003E611E" w:rsidRPr="003E611E" w:rsidTr="009B0E08">
        <w:trPr>
          <w:trHeight w:val="567"/>
        </w:trPr>
        <w:tc>
          <w:tcPr>
            <w:tcW w:w="256" w:type="pct"/>
            <w:vAlign w:val="center"/>
          </w:tcPr>
          <w:p w:rsidR="003E611E" w:rsidRPr="003E611E" w:rsidRDefault="003E611E" w:rsidP="003E611E">
            <w:pPr>
              <w:jc w:val="center"/>
              <w:rPr>
                <w:rFonts w:eastAsia="Batang"/>
                <w:sz w:val="20"/>
                <w:szCs w:val="20"/>
              </w:rPr>
            </w:pPr>
            <w:r w:rsidRPr="003E611E">
              <w:rPr>
                <w:rFonts w:eastAsia="Batang"/>
                <w:sz w:val="20"/>
                <w:szCs w:val="20"/>
              </w:rPr>
              <w:t>12</w:t>
            </w:r>
          </w:p>
        </w:tc>
        <w:tc>
          <w:tcPr>
            <w:tcW w:w="1616" w:type="pct"/>
            <w:vAlign w:val="center"/>
          </w:tcPr>
          <w:p w:rsidR="003E611E" w:rsidRPr="003E611E" w:rsidRDefault="003E611E" w:rsidP="003E611E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467" w:type="pct"/>
            <w:vAlign w:val="center"/>
          </w:tcPr>
          <w:p w:rsidR="003E611E" w:rsidRPr="003E611E" w:rsidRDefault="003E611E" w:rsidP="003E611E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931" w:type="pct"/>
            <w:vAlign w:val="center"/>
          </w:tcPr>
          <w:p w:rsidR="003E611E" w:rsidRPr="003E611E" w:rsidRDefault="003E611E" w:rsidP="003E611E">
            <w:pPr>
              <w:jc w:val="center"/>
              <w:rPr>
                <w:rFonts w:eastAsia="Batang"/>
                <w:sz w:val="20"/>
                <w:szCs w:val="20"/>
              </w:rPr>
            </w:pPr>
            <w:r w:rsidRPr="003E611E">
              <w:rPr>
                <w:rFonts w:eastAsia="Batang"/>
                <w:sz w:val="20"/>
                <w:szCs w:val="20"/>
              </w:rPr>
              <w:t>«___» ___ 20__ г.</w:t>
            </w:r>
          </w:p>
        </w:tc>
        <w:tc>
          <w:tcPr>
            <w:tcW w:w="730" w:type="pct"/>
            <w:vAlign w:val="center"/>
          </w:tcPr>
          <w:p w:rsidR="003E611E" w:rsidRPr="003E611E" w:rsidRDefault="003E611E" w:rsidP="003E611E">
            <w:pPr>
              <w:ind w:right="-1"/>
              <w:rPr>
                <w:rFonts w:eastAsia="Batang"/>
                <w:sz w:val="20"/>
                <w:szCs w:val="20"/>
                <w:lang w:val="en-US"/>
              </w:rPr>
            </w:pPr>
          </w:p>
        </w:tc>
      </w:tr>
      <w:tr w:rsidR="003E611E" w:rsidRPr="003E611E" w:rsidTr="009B0E08">
        <w:trPr>
          <w:trHeight w:val="567"/>
        </w:trPr>
        <w:tc>
          <w:tcPr>
            <w:tcW w:w="256" w:type="pct"/>
            <w:vAlign w:val="center"/>
          </w:tcPr>
          <w:p w:rsidR="003E611E" w:rsidRPr="003E611E" w:rsidRDefault="003E611E" w:rsidP="003E611E">
            <w:pPr>
              <w:jc w:val="center"/>
              <w:rPr>
                <w:rFonts w:eastAsia="Batang"/>
                <w:sz w:val="20"/>
                <w:szCs w:val="20"/>
              </w:rPr>
            </w:pPr>
            <w:r w:rsidRPr="003E611E">
              <w:rPr>
                <w:rFonts w:eastAsia="Batang"/>
                <w:sz w:val="20"/>
                <w:szCs w:val="20"/>
              </w:rPr>
              <w:t>13</w:t>
            </w:r>
          </w:p>
        </w:tc>
        <w:tc>
          <w:tcPr>
            <w:tcW w:w="1616" w:type="pct"/>
            <w:vAlign w:val="center"/>
          </w:tcPr>
          <w:p w:rsidR="003E611E" w:rsidRPr="003E611E" w:rsidRDefault="003E611E" w:rsidP="003E611E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467" w:type="pct"/>
            <w:vAlign w:val="center"/>
          </w:tcPr>
          <w:p w:rsidR="003E611E" w:rsidRPr="003E611E" w:rsidRDefault="003E611E" w:rsidP="003E611E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931" w:type="pct"/>
            <w:vAlign w:val="center"/>
          </w:tcPr>
          <w:p w:rsidR="003E611E" w:rsidRPr="003E611E" w:rsidRDefault="003E611E" w:rsidP="003E611E">
            <w:pPr>
              <w:jc w:val="center"/>
              <w:rPr>
                <w:rFonts w:eastAsia="Batang"/>
                <w:sz w:val="20"/>
                <w:szCs w:val="20"/>
              </w:rPr>
            </w:pPr>
            <w:r w:rsidRPr="003E611E">
              <w:rPr>
                <w:rFonts w:eastAsia="Batang"/>
                <w:sz w:val="20"/>
                <w:szCs w:val="20"/>
              </w:rPr>
              <w:t>«___» ___ 20__ г.</w:t>
            </w:r>
          </w:p>
        </w:tc>
        <w:tc>
          <w:tcPr>
            <w:tcW w:w="730" w:type="pct"/>
            <w:vAlign w:val="center"/>
          </w:tcPr>
          <w:p w:rsidR="003E611E" w:rsidRPr="003E611E" w:rsidRDefault="003E611E" w:rsidP="003E611E">
            <w:pPr>
              <w:ind w:right="-1"/>
              <w:rPr>
                <w:rFonts w:eastAsia="Batang"/>
                <w:sz w:val="20"/>
                <w:szCs w:val="20"/>
                <w:lang w:val="en-US"/>
              </w:rPr>
            </w:pPr>
          </w:p>
        </w:tc>
      </w:tr>
      <w:tr w:rsidR="003E611E" w:rsidRPr="003E611E" w:rsidTr="009B0E08">
        <w:trPr>
          <w:trHeight w:val="567"/>
        </w:trPr>
        <w:tc>
          <w:tcPr>
            <w:tcW w:w="256" w:type="pct"/>
            <w:vAlign w:val="center"/>
          </w:tcPr>
          <w:p w:rsidR="003E611E" w:rsidRPr="003E611E" w:rsidRDefault="003E611E" w:rsidP="003E611E">
            <w:pPr>
              <w:jc w:val="center"/>
              <w:rPr>
                <w:rFonts w:eastAsia="Batang"/>
                <w:sz w:val="20"/>
                <w:szCs w:val="20"/>
              </w:rPr>
            </w:pPr>
            <w:r w:rsidRPr="003E611E">
              <w:rPr>
                <w:rFonts w:eastAsia="Batang"/>
                <w:sz w:val="20"/>
                <w:szCs w:val="20"/>
              </w:rPr>
              <w:t>14</w:t>
            </w:r>
          </w:p>
        </w:tc>
        <w:tc>
          <w:tcPr>
            <w:tcW w:w="1616" w:type="pct"/>
            <w:vAlign w:val="center"/>
          </w:tcPr>
          <w:p w:rsidR="003E611E" w:rsidRPr="003E611E" w:rsidRDefault="003E611E" w:rsidP="003E611E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467" w:type="pct"/>
            <w:vAlign w:val="center"/>
          </w:tcPr>
          <w:p w:rsidR="003E611E" w:rsidRPr="003E611E" w:rsidRDefault="003E611E" w:rsidP="003E611E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931" w:type="pct"/>
            <w:vAlign w:val="center"/>
          </w:tcPr>
          <w:p w:rsidR="003E611E" w:rsidRPr="003E611E" w:rsidRDefault="003E611E" w:rsidP="003E611E">
            <w:pPr>
              <w:jc w:val="center"/>
              <w:rPr>
                <w:rFonts w:eastAsia="Batang"/>
                <w:sz w:val="20"/>
                <w:szCs w:val="20"/>
              </w:rPr>
            </w:pPr>
            <w:r w:rsidRPr="003E611E">
              <w:rPr>
                <w:rFonts w:eastAsia="Batang"/>
                <w:sz w:val="20"/>
                <w:szCs w:val="20"/>
              </w:rPr>
              <w:t>«___» ___ 20__ г.</w:t>
            </w:r>
          </w:p>
        </w:tc>
        <w:tc>
          <w:tcPr>
            <w:tcW w:w="730" w:type="pct"/>
            <w:vAlign w:val="center"/>
          </w:tcPr>
          <w:p w:rsidR="003E611E" w:rsidRPr="003E611E" w:rsidRDefault="003E611E" w:rsidP="003E611E">
            <w:pPr>
              <w:ind w:right="-1"/>
              <w:rPr>
                <w:rFonts w:eastAsia="Batang"/>
                <w:sz w:val="20"/>
                <w:szCs w:val="20"/>
                <w:lang w:val="en-US"/>
              </w:rPr>
            </w:pPr>
          </w:p>
        </w:tc>
      </w:tr>
      <w:tr w:rsidR="003E611E" w:rsidRPr="003E611E" w:rsidTr="009B0E08">
        <w:trPr>
          <w:trHeight w:val="567"/>
        </w:trPr>
        <w:tc>
          <w:tcPr>
            <w:tcW w:w="256" w:type="pct"/>
            <w:vAlign w:val="center"/>
          </w:tcPr>
          <w:p w:rsidR="003E611E" w:rsidRPr="003E611E" w:rsidRDefault="003E611E" w:rsidP="003E611E">
            <w:pPr>
              <w:jc w:val="center"/>
              <w:rPr>
                <w:rFonts w:eastAsia="Batang"/>
                <w:sz w:val="20"/>
                <w:szCs w:val="20"/>
              </w:rPr>
            </w:pPr>
            <w:r w:rsidRPr="003E611E">
              <w:rPr>
                <w:rFonts w:eastAsia="Batang"/>
                <w:sz w:val="20"/>
                <w:szCs w:val="20"/>
              </w:rPr>
              <w:t>15</w:t>
            </w:r>
          </w:p>
        </w:tc>
        <w:tc>
          <w:tcPr>
            <w:tcW w:w="1616" w:type="pct"/>
            <w:vAlign w:val="center"/>
          </w:tcPr>
          <w:p w:rsidR="003E611E" w:rsidRPr="003E611E" w:rsidRDefault="003E611E" w:rsidP="003E611E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467" w:type="pct"/>
            <w:vAlign w:val="center"/>
          </w:tcPr>
          <w:p w:rsidR="003E611E" w:rsidRPr="003E611E" w:rsidRDefault="003E611E" w:rsidP="003E611E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931" w:type="pct"/>
            <w:vAlign w:val="center"/>
          </w:tcPr>
          <w:p w:rsidR="003E611E" w:rsidRPr="003E611E" w:rsidRDefault="003E611E" w:rsidP="003E611E">
            <w:pPr>
              <w:jc w:val="center"/>
              <w:rPr>
                <w:rFonts w:eastAsia="Batang"/>
                <w:sz w:val="20"/>
                <w:szCs w:val="20"/>
              </w:rPr>
            </w:pPr>
            <w:r w:rsidRPr="003E611E">
              <w:rPr>
                <w:rFonts w:eastAsia="Batang"/>
                <w:sz w:val="20"/>
                <w:szCs w:val="20"/>
              </w:rPr>
              <w:t>«___» ___ 20__ г.</w:t>
            </w:r>
          </w:p>
        </w:tc>
        <w:tc>
          <w:tcPr>
            <w:tcW w:w="730" w:type="pct"/>
            <w:vAlign w:val="center"/>
          </w:tcPr>
          <w:p w:rsidR="003E611E" w:rsidRPr="003E611E" w:rsidRDefault="003E611E" w:rsidP="003E611E">
            <w:pPr>
              <w:ind w:right="-1"/>
              <w:rPr>
                <w:rFonts w:eastAsia="Batang"/>
                <w:sz w:val="20"/>
                <w:szCs w:val="20"/>
                <w:lang w:val="en-US"/>
              </w:rPr>
            </w:pPr>
          </w:p>
        </w:tc>
      </w:tr>
      <w:tr w:rsidR="003E611E" w:rsidRPr="003E611E" w:rsidTr="009B0E08">
        <w:trPr>
          <w:trHeight w:val="567"/>
        </w:trPr>
        <w:tc>
          <w:tcPr>
            <w:tcW w:w="256" w:type="pct"/>
            <w:vAlign w:val="center"/>
          </w:tcPr>
          <w:p w:rsidR="003E611E" w:rsidRPr="003E611E" w:rsidRDefault="003E611E" w:rsidP="003E611E">
            <w:pPr>
              <w:jc w:val="center"/>
              <w:rPr>
                <w:rFonts w:eastAsia="Batang"/>
                <w:sz w:val="20"/>
                <w:szCs w:val="20"/>
              </w:rPr>
            </w:pPr>
            <w:r w:rsidRPr="003E611E">
              <w:rPr>
                <w:rFonts w:eastAsia="Batang"/>
                <w:sz w:val="20"/>
                <w:szCs w:val="20"/>
              </w:rPr>
              <w:t>16</w:t>
            </w:r>
          </w:p>
        </w:tc>
        <w:tc>
          <w:tcPr>
            <w:tcW w:w="1616" w:type="pct"/>
            <w:vAlign w:val="center"/>
          </w:tcPr>
          <w:p w:rsidR="003E611E" w:rsidRPr="003E611E" w:rsidRDefault="003E611E" w:rsidP="003E611E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467" w:type="pct"/>
            <w:vAlign w:val="center"/>
          </w:tcPr>
          <w:p w:rsidR="003E611E" w:rsidRPr="003E611E" w:rsidRDefault="003E611E" w:rsidP="003E611E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931" w:type="pct"/>
            <w:vAlign w:val="center"/>
          </w:tcPr>
          <w:p w:rsidR="003E611E" w:rsidRPr="003E611E" w:rsidRDefault="003E611E" w:rsidP="003E611E">
            <w:pPr>
              <w:jc w:val="center"/>
              <w:rPr>
                <w:rFonts w:eastAsia="Batang"/>
                <w:sz w:val="20"/>
                <w:szCs w:val="20"/>
              </w:rPr>
            </w:pPr>
            <w:r w:rsidRPr="003E611E">
              <w:rPr>
                <w:rFonts w:eastAsia="Batang"/>
                <w:sz w:val="20"/>
                <w:szCs w:val="20"/>
              </w:rPr>
              <w:t>«___» ___ 20__ г.</w:t>
            </w:r>
          </w:p>
        </w:tc>
        <w:tc>
          <w:tcPr>
            <w:tcW w:w="730" w:type="pct"/>
            <w:vAlign w:val="center"/>
          </w:tcPr>
          <w:p w:rsidR="003E611E" w:rsidRPr="003E611E" w:rsidRDefault="003E611E" w:rsidP="003E611E">
            <w:pPr>
              <w:ind w:right="-1"/>
              <w:rPr>
                <w:rFonts w:eastAsia="Batang"/>
                <w:sz w:val="20"/>
                <w:szCs w:val="20"/>
                <w:lang w:val="en-US"/>
              </w:rPr>
            </w:pPr>
          </w:p>
        </w:tc>
      </w:tr>
      <w:tr w:rsidR="003E611E" w:rsidRPr="003E611E" w:rsidTr="009B0E08">
        <w:trPr>
          <w:trHeight w:val="567"/>
        </w:trPr>
        <w:tc>
          <w:tcPr>
            <w:tcW w:w="256" w:type="pct"/>
            <w:vAlign w:val="center"/>
          </w:tcPr>
          <w:p w:rsidR="003E611E" w:rsidRPr="003E611E" w:rsidRDefault="003E611E" w:rsidP="003E611E">
            <w:pPr>
              <w:jc w:val="center"/>
              <w:rPr>
                <w:rFonts w:eastAsia="Batang"/>
                <w:sz w:val="20"/>
                <w:szCs w:val="20"/>
              </w:rPr>
            </w:pPr>
            <w:r w:rsidRPr="003E611E">
              <w:rPr>
                <w:rFonts w:eastAsia="Batang"/>
                <w:sz w:val="20"/>
                <w:szCs w:val="20"/>
              </w:rPr>
              <w:t>17</w:t>
            </w:r>
          </w:p>
        </w:tc>
        <w:tc>
          <w:tcPr>
            <w:tcW w:w="1616" w:type="pct"/>
            <w:vAlign w:val="center"/>
          </w:tcPr>
          <w:p w:rsidR="003E611E" w:rsidRPr="003E611E" w:rsidRDefault="003E611E" w:rsidP="003E611E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467" w:type="pct"/>
            <w:vAlign w:val="center"/>
          </w:tcPr>
          <w:p w:rsidR="003E611E" w:rsidRPr="003E611E" w:rsidRDefault="003E611E" w:rsidP="003E611E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931" w:type="pct"/>
            <w:vAlign w:val="center"/>
          </w:tcPr>
          <w:p w:rsidR="003E611E" w:rsidRPr="003E611E" w:rsidRDefault="003E611E" w:rsidP="003E611E">
            <w:pPr>
              <w:jc w:val="center"/>
              <w:rPr>
                <w:rFonts w:eastAsia="Batang"/>
                <w:sz w:val="20"/>
                <w:szCs w:val="20"/>
              </w:rPr>
            </w:pPr>
            <w:r w:rsidRPr="003E611E">
              <w:rPr>
                <w:rFonts w:eastAsia="Batang"/>
                <w:sz w:val="20"/>
                <w:szCs w:val="20"/>
              </w:rPr>
              <w:t>«___» ___ 20__ г.</w:t>
            </w:r>
          </w:p>
        </w:tc>
        <w:tc>
          <w:tcPr>
            <w:tcW w:w="730" w:type="pct"/>
            <w:vAlign w:val="center"/>
          </w:tcPr>
          <w:p w:rsidR="003E611E" w:rsidRPr="003E611E" w:rsidRDefault="003E611E" w:rsidP="003E611E">
            <w:pPr>
              <w:ind w:right="-1"/>
              <w:rPr>
                <w:rFonts w:eastAsia="Batang"/>
                <w:sz w:val="20"/>
                <w:szCs w:val="20"/>
                <w:lang w:val="en-US"/>
              </w:rPr>
            </w:pPr>
          </w:p>
        </w:tc>
      </w:tr>
      <w:tr w:rsidR="003E611E" w:rsidRPr="003E611E" w:rsidTr="009B0E08">
        <w:trPr>
          <w:trHeight w:val="567"/>
        </w:trPr>
        <w:tc>
          <w:tcPr>
            <w:tcW w:w="256" w:type="pct"/>
            <w:vAlign w:val="center"/>
          </w:tcPr>
          <w:p w:rsidR="003E611E" w:rsidRPr="003E611E" w:rsidRDefault="003E611E" w:rsidP="003E611E">
            <w:pPr>
              <w:jc w:val="center"/>
              <w:rPr>
                <w:rFonts w:eastAsia="Batang"/>
                <w:sz w:val="20"/>
                <w:szCs w:val="20"/>
              </w:rPr>
            </w:pPr>
            <w:r w:rsidRPr="003E611E">
              <w:rPr>
                <w:rFonts w:eastAsia="Batang"/>
                <w:sz w:val="20"/>
                <w:szCs w:val="20"/>
              </w:rPr>
              <w:t>18</w:t>
            </w:r>
          </w:p>
        </w:tc>
        <w:tc>
          <w:tcPr>
            <w:tcW w:w="1616" w:type="pct"/>
            <w:vAlign w:val="center"/>
          </w:tcPr>
          <w:p w:rsidR="003E611E" w:rsidRPr="003E611E" w:rsidRDefault="003E611E" w:rsidP="003E611E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467" w:type="pct"/>
            <w:vAlign w:val="center"/>
          </w:tcPr>
          <w:p w:rsidR="003E611E" w:rsidRPr="003E611E" w:rsidRDefault="003E611E" w:rsidP="003E611E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931" w:type="pct"/>
            <w:vAlign w:val="center"/>
          </w:tcPr>
          <w:p w:rsidR="003E611E" w:rsidRPr="003E611E" w:rsidRDefault="003E611E" w:rsidP="003E611E">
            <w:pPr>
              <w:jc w:val="center"/>
              <w:rPr>
                <w:rFonts w:eastAsia="Batang"/>
                <w:sz w:val="20"/>
                <w:szCs w:val="20"/>
              </w:rPr>
            </w:pPr>
            <w:r w:rsidRPr="003E611E">
              <w:rPr>
                <w:rFonts w:eastAsia="Batang"/>
                <w:sz w:val="20"/>
                <w:szCs w:val="20"/>
              </w:rPr>
              <w:t>«___» ___ 20__ г.</w:t>
            </w:r>
          </w:p>
        </w:tc>
        <w:tc>
          <w:tcPr>
            <w:tcW w:w="730" w:type="pct"/>
            <w:vAlign w:val="center"/>
          </w:tcPr>
          <w:p w:rsidR="003E611E" w:rsidRPr="003E611E" w:rsidRDefault="003E611E" w:rsidP="003E611E">
            <w:pPr>
              <w:rPr>
                <w:rFonts w:eastAsia="Batang"/>
                <w:sz w:val="20"/>
                <w:szCs w:val="20"/>
                <w:lang w:val="en-US"/>
              </w:rPr>
            </w:pPr>
          </w:p>
        </w:tc>
      </w:tr>
      <w:tr w:rsidR="003E611E" w:rsidRPr="003E611E" w:rsidTr="009B0E08">
        <w:trPr>
          <w:trHeight w:val="567"/>
        </w:trPr>
        <w:tc>
          <w:tcPr>
            <w:tcW w:w="256" w:type="pct"/>
            <w:vAlign w:val="center"/>
          </w:tcPr>
          <w:p w:rsidR="003E611E" w:rsidRPr="003E611E" w:rsidRDefault="003E611E" w:rsidP="003E611E">
            <w:pPr>
              <w:jc w:val="center"/>
              <w:rPr>
                <w:rFonts w:eastAsia="Batang"/>
                <w:sz w:val="20"/>
                <w:szCs w:val="20"/>
              </w:rPr>
            </w:pPr>
            <w:r w:rsidRPr="003E611E">
              <w:rPr>
                <w:rFonts w:eastAsia="Batang"/>
                <w:sz w:val="20"/>
                <w:szCs w:val="20"/>
              </w:rPr>
              <w:t>19</w:t>
            </w:r>
          </w:p>
        </w:tc>
        <w:tc>
          <w:tcPr>
            <w:tcW w:w="1616" w:type="pct"/>
            <w:vAlign w:val="center"/>
          </w:tcPr>
          <w:p w:rsidR="003E611E" w:rsidRPr="003E611E" w:rsidRDefault="003E611E" w:rsidP="003E611E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467" w:type="pct"/>
            <w:vAlign w:val="center"/>
          </w:tcPr>
          <w:p w:rsidR="003E611E" w:rsidRPr="003E611E" w:rsidRDefault="003E611E" w:rsidP="003E611E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931" w:type="pct"/>
            <w:vAlign w:val="center"/>
          </w:tcPr>
          <w:p w:rsidR="003E611E" w:rsidRPr="003E611E" w:rsidRDefault="003E611E" w:rsidP="003E611E">
            <w:pPr>
              <w:jc w:val="center"/>
              <w:rPr>
                <w:rFonts w:eastAsia="Batang"/>
                <w:sz w:val="20"/>
                <w:szCs w:val="20"/>
              </w:rPr>
            </w:pPr>
            <w:r w:rsidRPr="003E611E">
              <w:rPr>
                <w:rFonts w:eastAsia="Batang"/>
                <w:sz w:val="20"/>
                <w:szCs w:val="20"/>
              </w:rPr>
              <w:t>«___» ___ 20__ г.</w:t>
            </w:r>
          </w:p>
        </w:tc>
        <w:tc>
          <w:tcPr>
            <w:tcW w:w="730" w:type="pct"/>
            <w:vAlign w:val="center"/>
          </w:tcPr>
          <w:p w:rsidR="003E611E" w:rsidRPr="003E611E" w:rsidRDefault="003E611E" w:rsidP="003E611E">
            <w:pPr>
              <w:rPr>
                <w:rFonts w:eastAsia="Batang"/>
                <w:sz w:val="20"/>
                <w:szCs w:val="20"/>
                <w:lang w:val="en-US"/>
              </w:rPr>
            </w:pPr>
          </w:p>
        </w:tc>
      </w:tr>
      <w:tr w:rsidR="003E611E" w:rsidRPr="003E611E" w:rsidTr="009B0E08">
        <w:trPr>
          <w:trHeight w:val="567"/>
        </w:trPr>
        <w:tc>
          <w:tcPr>
            <w:tcW w:w="256" w:type="pct"/>
            <w:vAlign w:val="center"/>
          </w:tcPr>
          <w:p w:rsidR="003E611E" w:rsidRPr="003E611E" w:rsidRDefault="003E611E" w:rsidP="003E611E">
            <w:pPr>
              <w:jc w:val="center"/>
              <w:rPr>
                <w:rFonts w:eastAsia="Batang"/>
                <w:sz w:val="20"/>
                <w:szCs w:val="20"/>
              </w:rPr>
            </w:pPr>
            <w:r w:rsidRPr="003E611E">
              <w:rPr>
                <w:rFonts w:eastAsia="Batang"/>
                <w:sz w:val="20"/>
                <w:szCs w:val="20"/>
              </w:rPr>
              <w:t>20</w:t>
            </w:r>
          </w:p>
        </w:tc>
        <w:tc>
          <w:tcPr>
            <w:tcW w:w="1616" w:type="pct"/>
            <w:vAlign w:val="center"/>
          </w:tcPr>
          <w:p w:rsidR="003E611E" w:rsidRPr="003E611E" w:rsidRDefault="003E611E" w:rsidP="003E611E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467" w:type="pct"/>
            <w:vAlign w:val="center"/>
          </w:tcPr>
          <w:p w:rsidR="003E611E" w:rsidRPr="003E611E" w:rsidRDefault="003E611E" w:rsidP="003E611E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931" w:type="pct"/>
            <w:vAlign w:val="center"/>
          </w:tcPr>
          <w:p w:rsidR="003E611E" w:rsidRPr="003E611E" w:rsidRDefault="003E611E" w:rsidP="003E611E">
            <w:pPr>
              <w:jc w:val="center"/>
              <w:rPr>
                <w:rFonts w:eastAsia="Batang"/>
                <w:sz w:val="20"/>
                <w:szCs w:val="20"/>
              </w:rPr>
            </w:pPr>
            <w:r w:rsidRPr="003E611E">
              <w:rPr>
                <w:rFonts w:eastAsia="Batang"/>
                <w:sz w:val="20"/>
                <w:szCs w:val="20"/>
              </w:rPr>
              <w:t>«___» ___ 20__ г.</w:t>
            </w:r>
          </w:p>
        </w:tc>
        <w:tc>
          <w:tcPr>
            <w:tcW w:w="730" w:type="pct"/>
            <w:vAlign w:val="center"/>
          </w:tcPr>
          <w:p w:rsidR="003E611E" w:rsidRPr="003E611E" w:rsidRDefault="003E611E" w:rsidP="003E611E">
            <w:pPr>
              <w:rPr>
                <w:rFonts w:eastAsia="Batang"/>
                <w:sz w:val="20"/>
                <w:szCs w:val="20"/>
                <w:lang w:val="en-US"/>
              </w:rPr>
            </w:pPr>
          </w:p>
        </w:tc>
      </w:tr>
    </w:tbl>
    <w:p w:rsidR="00A309B0" w:rsidRPr="00492D82" w:rsidRDefault="00A309B0" w:rsidP="00492D82">
      <w:pPr>
        <w:tabs>
          <w:tab w:val="left" w:pos="1134"/>
        </w:tabs>
        <w:spacing w:line="276" w:lineRule="auto"/>
        <w:jc w:val="center"/>
        <w:rPr>
          <w:rFonts w:eastAsia="Batang"/>
          <w:sz w:val="2"/>
          <w:szCs w:val="2"/>
        </w:rPr>
      </w:pPr>
    </w:p>
    <w:sectPr w:rsidR="00A309B0" w:rsidRPr="00492D82" w:rsidSect="00420FAF"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Заводова Елена Владимировна" w:date="2021-02-04T13:13:00Z" w:initials="ЗЕВ">
    <w:p w:rsidR="003D6F01" w:rsidRDefault="003D6F01">
      <w:pPr>
        <w:pStyle w:val="ac"/>
      </w:pPr>
      <w:r>
        <w:rPr>
          <w:rStyle w:val="ab"/>
        </w:rPr>
        <w:annotationRef/>
      </w:r>
      <w:r>
        <w:t>Приказ необходим при работе с бумажными носителями информации ограниченного доступа (ПДн). Бумажные носители Вы используете в Отделе кадров, Бухгалтерии и т.д.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03CA84A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6698" w:rsidRDefault="009A6698">
      <w:r>
        <w:separator/>
      </w:r>
    </w:p>
  </w:endnote>
  <w:endnote w:type="continuationSeparator" w:id="1">
    <w:p w:rsidR="009A6698" w:rsidRDefault="009A66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6698" w:rsidRDefault="009A6698">
      <w:r>
        <w:separator/>
      </w:r>
    </w:p>
  </w:footnote>
  <w:footnote w:type="continuationSeparator" w:id="1">
    <w:p w:rsidR="009A6698" w:rsidRDefault="009A66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2461" w:rsidRDefault="00F35132" w:rsidP="00D84D0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C246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C2461" w:rsidRDefault="00AC2461" w:rsidP="00D84D0A">
    <w:pPr>
      <w:pStyle w:val="a3"/>
      <w:ind w:right="360"/>
    </w:pPr>
  </w:p>
  <w:p w:rsidR="00AC2461" w:rsidRDefault="00AC2461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2461" w:rsidRPr="002E37DE" w:rsidRDefault="00F35132" w:rsidP="00697053">
    <w:pPr>
      <w:pStyle w:val="a3"/>
      <w:jc w:val="center"/>
      <w:rPr>
        <w:sz w:val="20"/>
        <w:szCs w:val="20"/>
      </w:rPr>
    </w:pPr>
    <w:r w:rsidRPr="002E37DE">
      <w:rPr>
        <w:sz w:val="20"/>
        <w:szCs w:val="20"/>
      </w:rPr>
      <w:fldChar w:fldCharType="begin"/>
    </w:r>
    <w:r w:rsidR="00AC2461" w:rsidRPr="002E37DE">
      <w:rPr>
        <w:sz w:val="20"/>
        <w:szCs w:val="20"/>
      </w:rPr>
      <w:instrText xml:space="preserve"> PAGE   \* MERGEFORMAT </w:instrText>
    </w:r>
    <w:r w:rsidRPr="002E37DE">
      <w:rPr>
        <w:sz w:val="20"/>
        <w:szCs w:val="20"/>
      </w:rPr>
      <w:fldChar w:fldCharType="separate"/>
    </w:r>
    <w:r w:rsidR="002E4577">
      <w:rPr>
        <w:noProof/>
        <w:sz w:val="20"/>
        <w:szCs w:val="20"/>
      </w:rPr>
      <w:t>2</w:t>
    </w:r>
    <w:r w:rsidRPr="002E37DE">
      <w:rPr>
        <w:sz w:val="20"/>
        <w:szCs w:val="20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7643C"/>
    <w:multiLevelType w:val="hybridMultilevel"/>
    <w:tmpl w:val="51C092A4"/>
    <w:lvl w:ilvl="0" w:tplc="12801546">
      <w:start w:val="1"/>
      <w:numFmt w:val="decimal"/>
      <w:lvlText w:val="2.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49C7E7C"/>
    <w:multiLevelType w:val="hybridMultilevel"/>
    <w:tmpl w:val="C90EABDA"/>
    <w:lvl w:ilvl="0" w:tplc="C1FC81E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4AB4085"/>
    <w:multiLevelType w:val="hybridMultilevel"/>
    <w:tmpl w:val="DD6291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7C0F1B"/>
    <w:multiLevelType w:val="hybridMultilevel"/>
    <w:tmpl w:val="6350937C"/>
    <w:lvl w:ilvl="0" w:tplc="8A2A0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F66BFF"/>
    <w:multiLevelType w:val="hybridMultilevel"/>
    <w:tmpl w:val="CFC08E4E"/>
    <w:lvl w:ilvl="0" w:tplc="E03ABC1E">
      <w:start w:val="1"/>
      <w:numFmt w:val="decimal"/>
      <w:lvlText w:val="3.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6AF7B35"/>
    <w:multiLevelType w:val="hybridMultilevel"/>
    <w:tmpl w:val="C90EABDA"/>
    <w:lvl w:ilvl="0" w:tplc="C1FC81E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74D2AD3"/>
    <w:multiLevelType w:val="hybridMultilevel"/>
    <w:tmpl w:val="1C6228BE"/>
    <w:lvl w:ilvl="0" w:tplc="A7C248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8CA2830"/>
    <w:multiLevelType w:val="hybridMultilevel"/>
    <w:tmpl w:val="E64231CA"/>
    <w:lvl w:ilvl="0" w:tplc="C1FC81E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F3A26FA"/>
    <w:multiLevelType w:val="hybridMultilevel"/>
    <w:tmpl w:val="08AABE0C"/>
    <w:lvl w:ilvl="0" w:tplc="98E05D7A">
      <w:start w:val="1"/>
      <w:numFmt w:val="decimal"/>
      <w:lvlText w:val="5.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640FE8"/>
    <w:multiLevelType w:val="hybridMultilevel"/>
    <w:tmpl w:val="C10A390C"/>
    <w:lvl w:ilvl="0" w:tplc="C1FC81E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1F1231C"/>
    <w:multiLevelType w:val="singleLevel"/>
    <w:tmpl w:val="8200D4BA"/>
    <w:lvl w:ilvl="0">
      <w:start w:val="1"/>
      <w:numFmt w:val="bullet"/>
      <w:pStyle w:val="Bullet-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323A1E29"/>
    <w:multiLevelType w:val="hybridMultilevel"/>
    <w:tmpl w:val="7BD41056"/>
    <w:lvl w:ilvl="0" w:tplc="C1FC81E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396324B"/>
    <w:multiLevelType w:val="hybridMultilevel"/>
    <w:tmpl w:val="D842E61C"/>
    <w:lvl w:ilvl="0" w:tplc="AB78B39C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36EF3D92"/>
    <w:multiLevelType w:val="hybridMultilevel"/>
    <w:tmpl w:val="BB761684"/>
    <w:lvl w:ilvl="0" w:tplc="E9585694">
      <w:start w:val="1"/>
      <w:numFmt w:val="decimal"/>
      <w:lvlText w:val="4.%1."/>
      <w:lvlJc w:val="center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7D4723C"/>
    <w:multiLevelType w:val="hybridMultilevel"/>
    <w:tmpl w:val="743241A8"/>
    <w:lvl w:ilvl="0" w:tplc="C1FC81E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E5E68D7"/>
    <w:multiLevelType w:val="multilevel"/>
    <w:tmpl w:val="10F61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>
    <w:nsid w:val="40E853AA"/>
    <w:multiLevelType w:val="hybridMultilevel"/>
    <w:tmpl w:val="B3569BDC"/>
    <w:lvl w:ilvl="0" w:tplc="F30CBBA6">
      <w:start w:val="1"/>
      <w:numFmt w:val="decimal"/>
      <w:lvlText w:val="6.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42B84742"/>
    <w:multiLevelType w:val="multilevel"/>
    <w:tmpl w:val="D5D264EA"/>
    <w:lvl w:ilvl="0">
      <w:start w:val="1"/>
      <w:numFmt w:val="decimal"/>
      <w:pStyle w:val="1"/>
      <w:suff w:val="space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1419"/>
        </w:tabs>
        <w:ind w:left="1" w:firstLine="709"/>
      </w:pPr>
      <w:rPr>
        <w:rFonts w:hint="default"/>
        <w:b w:val="0"/>
      </w:rPr>
    </w:lvl>
    <w:lvl w:ilvl="2">
      <w:start w:val="1"/>
      <w:numFmt w:val="decimal"/>
      <w:pStyle w:val="111list"/>
      <w:lvlText w:val="%1.%2.%3."/>
      <w:lvlJc w:val="left"/>
      <w:pPr>
        <w:tabs>
          <w:tab w:val="num" w:pos="709"/>
        </w:tabs>
        <w:ind w:left="-709" w:firstLine="709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54103793"/>
    <w:multiLevelType w:val="multilevel"/>
    <w:tmpl w:val="A830E6AA"/>
    <w:lvl w:ilvl="0">
      <w:start w:val="1"/>
      <w:numFmt w:val="decimal"/>
      <w:pStyle w:val="X"/>
      <w:lvlText w:val="%1."/>
      <w:lvlJc w:val="left"/>
      <w:pPr>
        <w:ind w:left="1779" w:hanging="360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center"/>
      <w:pPr>
        <w:ind w:left="1284" w:hanging="432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9">
    <w:nsid w:val="62B507CD"/>
    <w:multiLevelType w:val="hybridMultilevel"/>
    <w:tmpl w:val="D9F66C4E"/>
    <w:lvl w:ilvl="0" w:tplc="C1FC81E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69291500"/>
    <w:multiLevelType w:val="hybridMultilevel"/>
    <w:tmpl w:val="8C10C246"/>
    <w:lvl w:ilvl="0" w:tplc="C1FC81E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70CB670E"/>
    <w:multiLevelType w:val="hybridMultilevel"/>
    <w:tmpl w:val="9A181842"/>
    <w:lvl w:ilvl="0" w:tplc="C8E8F7DE">
      <w:start w:val="1"/>
      <w:numFmt w:val="decimal"/>
      <w:lvlText w:val="7.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731C5504"/>
    <w:multiLevelType w:val="hybridMultilevel"/>
    <w:tmpl w:val="6714CC58"/>
    <w:lvl w:ilvl="0" w:tplc="85546BA0">
      <w:start w:val="1"/>
      <w:numFmt w:val="decimal"/>
      <w:lvlText w:val="9.%1.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6903152"/>
    <w:multiLevelType w:val="hybridMultilevel"/>
    <w:tmpl w:val="A36AA740"/>
    <w:lvl w:ilvl="0" w:tplc="A7C248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5"/>
  </w:num>
  <w:num w:numId="3">
    <w:abstractNumId w:val="17"/>
  </w:num>
  <w:num w:numId="4">
    <w:abstractNumId w:val="1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</w:num>
  <w:num w:numId="9">
    <w:abstractNumId w:val="7"/>
  </w:num>
  <w:num w:numId="10">
    <w:abstractNumId w:val="19"/>
  </w:num>
  <w:num w:numId="11">
    <w:abstractNumId w:val="14"/>
  </w:num>
  <w:num w:numId="12">
    <w:abstractNumId w:val="5"/>
  </w:num>
  <w:num w:numId="13">
    <w:abstractNumId w:val="1"/>
  </w:num>
  <w:num w:numId="14">
    <w:abstractNumId w:val="11"/>
  </w:num>
  <w:num w:numId="15">
    <w:abstractNumId w:val="9"/>
  </w:num>
  <w:num w:numId="16">
    <w:abstractNumId w:val="18"/>
  </w:num>
  <w:num w:numId="17">
    <w:abstractNumId w:val="18"/>
  </w:num>
  <w:num w:numId="18">
    <w:abstractNumId w:val="18"/>
  </w:num>
  <w:num w:numId="19">
    <w:abstractNumId w:val="18"/>
  </w:num>
  <w:num w:numId="20">
    <w:abstractNumId w:val="18"/>
  </w:num>
  <w:num w:numId="21">
    <w:abstractNumId w:val="12"/>
  </w:num>
  <w:num w:numId="22">
    <w:abstractNumId w:val="3"/>
  </w:num>
  <w:num w:numId="23">
    <w:abstractNumId w:val="18"/>
  </w:num>
  <w:num w:numId="24">
    <w:abstractNumId w:val="18"/>
  </w:num>
  <w:num w:numId="25">
    <w:abstractNumId w:val="18"/>
  </w:num>
  <w:num w:numId="26">
    <w:abstractNumId w:val="18"/>
  </w:num>
  <w:num w:numId="27">
    <w:abstractNumId w:val="0"/>
  </w:num>
  <w:num w:numId="28">
    <w:abstractNumId w:val="23"/>
  </w:num>
  <w:num w:numId="29">
    <w:abstractNumId w:val="4"/>
  </w:num>
  <w:num w:numId="30">
    <w:abstractNumId w:val="13"/>
  </w:num>
  <w:num w:numId="31">
    <w:abstractNumId w:val="8"/>
  </w:num>
  <w:num w:numId="32">
    <w:abstractNumId w:val="16"/>
  </w:num>
  <w:num w:numId="33">
    <w:abstractNumId w:val="18"/>
  </w:num>
  <w:num w:numId="34">
    <w:abstractNumId w:val="18"/>
  </w:num>
  <w:num w:numId="35">
    <w:abstractNumId w:val="18"/>
  </w:num>
  <w:num w:numId="36">
    <w:abstractNumId w:val="18"/>
  </w:num>
  <w:num w:numId="37">
    <w:abstractNumId w:val="18"/>
  </w:num>
  <w:num w:numId="38">
    <w:abstractNumId w:val="18"/>
  </w:num>
  <w:num w:numId="39">
    <w:abstractNumId w:val="22"/>
  </w:num>
  <w:num w:numId="40">
    <w:abstractNumId w:val="21"/>
  </w:num>
  <w:numIdMacAtCleanup w:val="1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Заводова Елена Владимировна">
    <w15:presenceInfo w15:providerId="None" w15:userId="Заводова Елена Владимировна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D84D0A"/>
    <w:rsid w:val="00001C2B"/>
    <w:rsid w:val="00010314"/>
    <w:rsid w:val="000155AB"/>
    <w:rsid w:val="00016604"/>
    <w:rsid w:val="0002068B"/>
    <w:rsid w:val="00020F5B"/>
    <w:rsid w:val="00021CFA"/>
    <w:rsid w:val="00023501"/>
    <w:rsid w:val="00023D60"/>
    <w:rsid w:val="00023E7B"/>
    <w:rsid w:val="0002543A"/>
    <w:rsid w:val="00025ECA"/>
    <w:rsid w:val="00032E47"/>
    <w:rsid w:val="00035BB6"/>
    <w:rsid w:val="00036F27"/>
    <w:rsid w:val="000451F3"/>
    <w:rsid w:val="00045FDF"/>
    <w:rsid w:val="0004704D"/>
    <w:rsid w:val="00050058"/>
    <w:rsid w:val="00052BBF"/>
    <w:rsid w:val="00052EAA"/>
    <w:rsid w:val="00057315"/>
    <w:rsid w:val="000632DC"/>
    <w:rsid w:val="0006625E"/>
    <w:rsid w:val="000679E6"/>
    <w:rsid w:val="00077152"/>
    <w:rsid w:val="00077350"/>
    <w:rsid w:val="00077A02"/>
    <w:rsid w:val="00081EFD"/>
    <w:rsid w:val="00084E31"/>
    <w:rsid w:val="0008794C"/>
    <w:rsid w:val="00087D7C"/>
    <w:rsid w:val="00087EA4"/>
    <w:rsid w:val="000928D7"/>
    <w:rsid w:val="000934C9"/>
    <w:rsid w:val="00097FC9"/>
    <w:rsid w:val="000A17F3"/>
    <w:rsid w:val="000A660E"/>
    <w:rsid w:val="000B162D"/>
    <w:rsid w:val="000B1CD5"/>
    <w:rsid w:val="000B214A"/>
    <w:rsid w:val="000B5597"/>
    <w:rsid w:val="000B5C0E"/>
    <w:rsid w:val="000C043F"/>
    <w:rsid w:val="000C22E5"/>
    <w:rsid w:val="000C4154"/>
    <w:rsid w:val="000C4DEE"/>
    <w:rsid w:val="000C6884"/>
    <w:rsid w:val="000D6FD0"/>
    <w:rsid w:val="000E0A64"/>
    <w:rsid w:val="000E22C9"/>
    <w:rsid w:val="000F035F"/>
    <w:rsid w:val="000F15A3"/>
    <w:rsid w:val="000F31C5"/>
    <w:rsid w:val="000F5349"/>
    <w:rsid w:val="000F6B40"/>
    <w:rsid w:val="00100B79"/>
    <w:rsid w:val="0010498C"/>
    <w:rsid w:val="00104BB9"/>
    <w:rsid w:val="001052AD"/>
    <w:rsid w:val="001118FD"/>
    <w:rsid w:val="001172A8"/>
    <w:rsid w:val="0011761F"/>
    <w:rsid w:val="00126B81"/>
    <w:rsid w:val="0013023D"/>
    <w:rsid w:val="0013060E"/>
    <w:rsid w:val="00131143"/>
    <w:rsid w:val="001328E6"/>
    <w:rsid w:val="00136130"/>
    <w:rsid w:val="00146833"/>
    <w:rsid w:val="00146D6F"/>
    <w:rsid w:val="001521F6"/>
    <w:rsid w:val="001529CB"/>
    <w:rsid w:val="00152A9B"/>
    <w:rsid w:val="001601FF"/>
    <w:rsid w:val="00160D21"/>
    <w:rsid w:val="00162B23"/>
    <w:rsid w:val="001630CA"/>
    <w:rsid w:val="0016584B"/>
    <w:rsid w:val="00165D0F"/>
    <w:rsid w:val="001671F1"/>
    <w:rsid w:val="00171360"/>
    <w:rsid w:val="001734F6"/>
    <w:rsid w:val="001762C3"/>
    <w:rsid w:val="00177D2D"/>
    <w:rsid w:val="0018157B"/>
    <w:rsid w:val="00181D1A"/>
    <w:rsid w:val="001870C9"/>
    <w:rsid w:val="00190BC3"/>
    <w:rsid w:val="001914FD"/>
    <w:rsid w:val="001A10B9"/>
    <w:rsid w:val="001B29D5"/>
    <w:rsid w:val="001B6BBA"/>
    <w:rsid w:val="001B7FB6"/>
    <w:rsid w:val="001B7FE5"/>
    <w:rsid w:val="001C0810"/>
    <w:rsid w:val="001C53B5"/>
    <w:rsid w:val="001D1F3B"/>
    <w:rsid w:val="001D5334"/>
    <w:rsid w:val="001D6C75"/>
    <w:rsid w:val="001D6E78"/>
    <w:rsid w:val="001E25D8"/>
    <w:rsid w:val="001E419A"/>
    <w:rsid w:val="001E5832"/>
    <w:rsid w:val="001F0AEA"/>
    <w:rsid w:val="001F0F3D"/>
    <w:rsid w:val="001F44EB"/>
    <w:rsid w:val="001F468F"/>
    <w:rsid w:val="001F66A0"/>
    <w:rsid w:val="001F6F93"/>
    <w:rsid w:val="00202DD3"/>
    <w:rsid w:val="00206ECB"/>
    <w:rsid w:val="00212CE6"/>
    <w:rsid w:val="002155F4"/>
    <w:rsid w:val="002202D3"/>
    <w:rsid w:val="00220932"/>
    <w:rsid w:val="002228E8"/>
    <w:rsid w:val="0022525E"/>
    <w:rsid w:val="00232021"/>
    <w:rsid w:val="00233997"/>
    <w:rsid w:val="00233DB4"/>
    <w:rsid w:val="0023590F"/>
    <w:rsid w:val="00236C8A"/>
    <w:rsid w:val="00237625"/>
    <w:rsid w:val="00240A7B"/>
    <w:rsid w:val="002432D4"/>
    <w:rsid w:val="0024448C"/>
    <w:rsid w:val="00250F2E"/>
    <w:rsid w:val="0025584E"/>
    <w:rsid w:val="002669D6"/>
    <w:rsid w:val="00270216"/>
    <w:rsid w:val="002710A7"/>
    <w:rsid w:val="0027112E"/>
    <w:rsid w:val="002735E4"/>
    <w:rsid w:val="002736C9"/>
    <w:rsid w:val="00275B94"/>
    <w:rsid w:val="00280039"/>
    <w:rsid w:val="00283CE8"/>
    <w:rsid w:val="00287F19"/>
    <w:rsid w:val="00291814"/>
    <w:rsid w:val="00291AEE"/>
    <w:rsid w:val="00295838"/>
    <w:rsid w:val="00296F40"/>
    <w:rsid w:val="002A44FA"/>
    <w:rsid w:val="002A490D"/>
    <w:rsid w:val="002B1168"/>
    <w:rsid w:val="002B7006"/>
    <w:rsid w:val="002B7080"/>
    <w:rsid w:val="002C4E12"/>
    <w:rsid w:val="002C6A7D"/>
    <w:rsid w:val="002C77D6"/>
    <w:rsid w:val="002D0D25"/>
    <w:rsid w:val="002D0ED3"/>
    <w:rsid w:val="002D1925"/>
    <w:rsid w:val="002D27A0"/>
    <w:rsid w:val="002D512F"/>
    <w:rsid w:val="002D61A9"/>
    <w:rsid w:val="002D79FB"/>
    <w:rsid w:val="002E0AA3"/>
    <w:rsid w:val="002E216B"/>
    <w:rsid w:val="002E37DE"/>
    <w:rsid w:val="002E4577"/>
    <w:rsid w:val="002E5AC8"/>
    <w:rsid w:val="002F1391"/>
    <w:rsid w:val="002F2000"/>
    <w:rsid w:val="002F4DF3"/>
    <w:rsid w:val="002F74A4"/>
    <w:rsid w:val="00301D3B"/>
    <w:rsid w:val="003020A3"/>
    <w:rsid w:val="00302868"/>
    <w:rsid w:val="003037AB"/>
    <w:rsid w:val="003040E8"/>
    <w:rsid w:val="00307B7E"/>
    <w:rsid w:val="00307CAC"/>
    <w:rsid w:val="00312219"/>
    <w:rsid w:val="00312B20"/>
    <w:rsid w:val="003147DC"/>
    <w:rsid w:val="0031484E"/>
    <w:rsid w:val="00315106"/>
    <w:rsid w:val="003177DE"/>
    <w:rsid w:val="0032125B"/>
    <w:rsid w:val="003268A0"/>
    <w:rsid w:val="00330357"/>
    <w:rsid w:val="00330FF6"/>
    <w:rsid w:val="00335A4F"/>
    <w:rsid w:val="00335CE0"/>
    <w:rsid w:val="003417F5"/>
    <w:rsid w:val="00342FEB"/>
    <w:rsid w:val="00345DAE"/>
    <w:rsid w:val="003473C8"/>
    <w:rsid w:val="00351517"/>
    <w:rsid w:val="003519D2"/>
    <w:rsid w:val="00355869"/>
    <w:rsid w:val="003579AD"/>
    <w:rsid w:val="00361AFE"/>
    <w:rsid w:val="00362D45"/>
    <w:rsid w:val="0036383D"/>
    <w:rsid w:val="003649E1"/>
    <w:rsid w:val="00365517"/>
    <w:rsid w:val="00367B11"/>
    <w:rsid w:val="00370A02"/>
    <w:rsid w:val="00371550"/>
    <w:rsid w:val="00373D3F"/>
    <w:rsid w:val="00380FBE"/>
    <w:rsid w:val="00384120"/>
    <w:rsid w:val="00384517"/>
    <w:rsid w:val="003902F2"/>
    <w:rsid w:val="00394A2A"/>
    <w:rsid w:val="00395355"/>
    <w:rsid w:val="003A0405"/>
    <w:rsid w:val="003A152A"/>
    <w:rsid w:val="003A1B75"/>
    <w:rsid w:val="003A44C6"/>
    <w:rsid w:val="003A56FD"/>
    <w:rsid w:val="003B071D"/>
    <w:rsid w:val="003B26DB"/>
    <w:rsid w:val="003B6F04"/>
    <w:rsid w:val="003C197B"/>
    <w:rsid w:val="003C2549"/>
    <w:rsid w:val="003C3606"/>
    <w:rsid w:val="003C4271"/>
    <w:rsid w:val="003C5F17"/>
    <w:rsid w:val="003D1007"/>
    <w:rsid w:val="003D2252"/>
    <w:rsid w:val="003D40FE"/>
    <w:rsid w:val="003D6F01"/>
    <w:rsid w:val="003E06CE"/>
    <w:rsid w:val="003E31E0"/>
    <w:rsid w:val="003E4C94"/>
    <w:rsid w:val="003E5CBF"/>
    <w:rsid w:val="003E611E"/>
    <w:rsid w:val="003F0D5F"/>
    <w:rsid w:val="003F1E52"/>
    <w:rsid w:val="003F2367"/>
    <w:rsid w:val="00401301"/>
    <w:rsid w:val="0040472C"/>
    <w:rsid w:val="00406D3B"/>
    <w:rsid w:val="0040724C"/>
    <w:rsid w:val="00412FCE"/>
    <w:rsid w:val="00414A90"/>
    <w:rsid w:val="004202AA"/>
    <w:rsid w:val="00420FAF"/>
    <w:rsid w:val="00422FA0"/>
    <w:rsid w:val="0042662B"/>
    <w:rsid w:val="00431CD1"/>
    <w:rsid w:val="00432093"/>
    <w:rsid w:val="0043230A"/>
    <w:rsid w:val="004326C2"/>
    <w:rsid w:val="00432970"/>
    <w:rsid w:val="00433FDE"/>
    <w:rsid w:val="00434602"/>
    <w:rsid w:val="00435D17"/>
    <w:rsid w:val="00436564"/>
    <w:rsid w:val="00441ACE"/>
    <w:rsid w:val="00441B2F"/>
    <w:rsid w:val="004430C1"/>
    <w:rsid w:val="004432AA"/>
    <w:rsid w:val="00443478"/>
    <w:rsid w:val="00443DD7"/>
    <w:rsid w:val="00443F07"/>
    <w:rsid w:val="00454326"/>
    <w:rsid w:val="00455385"/>
    <w:rsid w:val="00466EA2"/>
    <w:rsid w:val="00471B43"/>
    <w:rsid w:val="0047484C"/>
    <w:rsid w:val="004759D7"/>
    <w:rsid w:val="0047689B"/>
    <w:rsid w:val="00481ACE"/>
    <w:rsid w:val="004841C4"/>
    <w:rsid w:val="004876D7"/>
    <w:rsid w:val="0049212C"/>
    <w:rsid w:val="00492D82"/>
    <w:rsid w:val="004930AC"/>
    <w:rsid w:val="00493155"/>
    <w:rsid w:val="004937CE"/>
    <w:rsid w:val="00496A68"/>
    <w:rsid w:val="00497CC3"/>
    <w:rsid w:val="004A09E1"/>
    <w:rsid w:val="004A191D"/>
    <w:rsid w:val="004A31CF"/>
    <w:rsid w:val="004C00F6"/>
    <w:rsid w:val="004C0C7D"/>
    <w:rsid w:val="004C3D8F"/>
    <w:rsid w:val="004C5277"/>
    <w:rsid w:val="004D54C1"/>
    <w:rsid w:val="004D7B61"/>
    <w:rsid w:val="004E00A2"/>
    <w:rsid w:val="004E333F"/>
    <w:rsid w:val="004E55AC"/>
    <w:rsid w:val="004F4687"/>
    <w:rsid w:val="004F5F4B"/>
    <w:rsid w:val="00501130"/>
    <w:rsid w:val="00505900"/>
    <w:rsid w:val="00505D0F"/>
    <w:rsid w:val="005109A1"/>
    <w:rsid w:val="00510E28"/>
    <w:rsid w:val="00511491"/>
    <w:rsid w:val="005331D2"/>
    <w:rsid w:val="00535F8A"/>
    <w:rsid w:val="00537637"/>
    <w:rsid w:val="00540F67"/>
    <w:rsid w:val="005429F9"/>
    <w:rsid w:val="00542CE8"/>
    <w:rsid w:val="00544B83"/>
    <w:rsid w:val="00545101"/>
    <w:rsid w:val="0054559C"/>
    <w:rsid w:val="00546F0F"/>
    <w:rsid w:val="00547FD4"/>
    <w:rsid w:val="00552A85"/>
    <w:rsid w:val="005533D1"/>
    <w:rsid w:val="0055628F"/>
    <w:rsid w:val="00563B5F"/>
    <w:rsid w:val="0056481D"/>
    <w:rsid w:val="00570ADE"/>
    <w:rsid w:val="005734A8"/>
    <w:rsid w:val="0057458E"/>
    <w:rsid w:val="00575C32"/>
    <w:rsid w:val="00581426"/>
    <w:rsid w:val="00582139"/>
    <w:rsid w:val="0058225A"/>
    <w:rsid w:val="00583F74"/>
    <w:rsid w:val="00584BA5"/>
    <w:rsid w:val="00591C88"/>
    <w:rsid w:val="00591F12"/>
    <w:rsid w:val="00593A0A"/>
    <w:rsid w:val="005944F2"/>
    <w:rsid w:val="0059475D"/>
    <w:rsid w:val="00594C83"/>
    <w:rsid w:val="00594E84"/>
    <w:rsid w:val="005A79F8"/>
    <w:rsid w:val="005B3529"/>
    <w:rsid w:val="005B4524"/>
    <w:rsid w:val="005B5783"/>
    <w:rsid w:val="005C3743"/>
    <w:rsid w:val="005C51BD"/>
    <w:rsid w:val="005C562B"/>
    <w:rsid w:val="005C7E61"/>
    <w:rsid w:val="005D0702"/>
    <w:rsid w:val="005D1C74"/>
    <w:rsid w:val="005D3652"/>
    <w:rsid w:val="005D3E12"/>
    <w:rsid w:val="005D4492"/>
    <w:rsid w:val="005D472B"/>
    <w:rsid w:val="005D6632"/>
    <w:rsid w:val="005E6D12"/>
    <w:rsid w:val="005F07C7"/>
    <w:rsid w:val="005F43EA"/>
    <w:rsid w:val="005F7CE0"/>
    <w:rsid w:val="006036FD"/>
    <w:rsid w:val="00605A62"/>
    <w:rsid w:val="00607621"/>
    <w:rsid w:val="00611841"/>
    <w:rsid w:val="00613177"/>
    <w:rsid w:val="00613F58"/>
    <w:rsid w:val="00615BC0"/>
    <w:rsid w:val="006163CD"/>
    <w:rsid w:val="006207FD"/>
    <w:rsid w:val="0062140E"/>
    <w:rsid w:val="00631E54"/>
    <w:rsid w:val="00632917"/>
    <w:rsid w:val="00635B1C"/>
    <w:rsid w:val="00635E9E"/>
    <w:rsid w:val="00640B65"/>
    <w:rsid w:val="00641EDF"/>
    <w:rsid w:val="00645656"/>
    <w:rsid w:val="00646242"/>
    <w:rsid w:val="00655137"/>
    <w:rsid w:val="0066149F"/>
    <w:rsid w:val="00662CC0"/>
    <w:rsid w:val="00663EC3"/>
    <w:rsid w:val="00664961"/>
    <w:rsid w:val="006656C5"/>
    <w:rsid w:val="00665823"/>
    <w:rsid w:val="00667702"/>
    <w:rsid w:val="00667A03"/>
    <w:rsid w:val="006739AE"/>
    <w:rsid w:val="006745DD"/>
    <w:rsid w:val="00675216"/>
    <w:rsid w:val="00677E12"/>
    <w:rsid w:val="0068306A"/>
    <w:rsid w:val="006850DF"/>
    <w:rsid w:val="0069036C"/>
    <w:rsid w:val="006907DB"/>
    <w:rsid w:val="006952D0"/>
    <w:rsid w:val="0069652C"/>
    <w:rsid w:val="00697053"/>
    <w:rsid w:val="006A1156"/>
    <w:rsid w:val="006B39AA"/>
    <w:rsid w:val="006B6561"/>
    <w:rsid w:val="006C0759"/>
    <w:rsid w:val="006C5FA6"/>
    <w:rsid w:val="006C699C"/>
    <w:rsid w:val="006C6ED4"/>
    <w:rsid w:val="006C75FC"/>
    <w:rsid w:val="006C7CFF"/>
    <w:rsid w:val="006D0C0F"/>
    <w:rsid w:val="006D49DB"/>
    <w:rsid w:val="006E2529"/>
    <w:rsid w:val="006E533E"/>
    <w:rsid w:val="006E56AF"/>
    <w:rsid w:val="006F09C0"/>
    <w:rsid w:val="006F18CF"/>
    <w:rsid w:val="006F2336"/>
    <w:rsid w:val="00704DF8"/>
    <w:rsid w:val="0070515F"/>
    <w:rsid w:val="007059E7"/>
    <w:rsid w:val="00706769"/>
    <w:rsid w:val="00706955"/>
    <w:rsid w:val="007105D8"/>
    <w:rsid w:val="0071613F"/>
    <w:rsid w:val="00723034"/>
    <w:rsid w:val="0072334A"/>
    <w:rsid w:val="007274CB"/>
    <w:rsid w:val="007338C1"/>
    <w:rsid w:val="007348CC"/>
    <w:rsid w:val="0073782C"/>
    <w:rsid w:val="00741A25"/>
    <w:rsid w:val="00744A79"/>
    <w:rsid w:val="0075085B"/>
    <w:rsid w:val="00751DD4"/>
    <w:rsid w:val="00752708"/>
    <w:rsid w:val="00752D03"/>
    <w:rsid w:val="00761F14"/>
    <w:rsid w:val="00766695"/>
    <w:rsid w:val="00771C5D"/>
    <w:rsid w:val="007722C3"/>
    <w:rsid w:val="007762A4"/>
    <w:rsid w:val="00783CF5"/>
    <w:rsid w:val="007843EA"/>
    <w:rsid w:val="007856F2"/>
    <w:rsid w:val="00793782"/>
    <w:rsid w:val="007A195F"/>
    <w:rsid w:val="007A3D80"/>
    <w:rsid w:val="007A561A"/>
    <w:rsid w:val="007A5B8E"/>
    <w:rsid w:val="007A6AED"/>
    <w:rsid w:val="007A6CC3"/>
    <w:rsid w:val="007A7E27"/>
    <w:rsid w:val="007B0BCB"/>
    <w:rsid w:val="007B13CC"/>
    <w:rsid w:val="007B30BD"/>
    <w:rsid w:val="007B59BE"/>
    <w:rsid w:val="007B65AE"/>
    <w:rsid w:val="007B7372"/>
    <w:rsid w:val="007C1834"/>
    <w:rsid w:val="007C4985"/>
    <w:rsid w:val="007C6305"/>
    <w:rsid w:val="007C7ABF"/>
    <w:rsid w:val="007D08E0"/>
    <w:rsid w:val="007E036B"/>
    <w:rsid w:val="007E0B19"/>
    <w:rsid w:val="007E22E5"/>
    <w:rsid w:val="007E43A3"/>
    <w:rsid w:val="007E4DB4"/>
    <w:rsid w:val="007F0579"/>
    <w:rsid w:val="007F1E92"/>
    <w:rsid w:val="007F7C1C"/>
    <w:rsid w:val="0080164D"/>
    <w:rsid w:val="00807126"/>
    <w:rsid w:val="00816A42"/>
    <w:rsid w:val="00817587"/>
    <w:rsid w:val="008222E6"/>
    <w:rsid w:val="008306C4"/>
    <w:rsid w:val="0083091C"/>
    <w:rsid w:val="0083175D"/>
    <w:rsid w:val="008336F9"/>
    <w:rsid w:val="00834B6B"/>
    <w:rsid w:val="00835AE2"/>
    <w:rsid w:val="00842042"/>
    <w:rsid w:val="00843064"/>
    <w:rsid w:val="00843345"/>
    <w:rsid w:val="0084351C"/>
    <w:rsid w:val="00850E27"/>
    <w:rsid w:val="00860476"/>
    <w:rsid w:val="00860481"/>
    <w:rsid w:val="0086359B"/>
    <w:rsid w:val="00863A7A"/>
    <w:rsid w:val="00864544"/>
    <w:rsid w:val="00865939"/>
    <w:rsid w:val="00867633"/>
    <w:rsid w:val="00871EF1"/>
    <w:rsid w:val="00877E60"/>
    <w:rsid w:val="00887B20"/>
    <w:rsid w:val="0089436A"/>
    <w:rsid w:val="00894C6D"/>
    <w:rsid w:val="00894EB5"/>
    <w:rsid w:val="008962F3"/>
    <w:rsid w:val="00896FB8"/>
    <w:rsid w:val="0089756A"/>
    <w:rsid w:val="008A20D5"/>
    <w:rsid w:val="008B2225"/>
    <w:rsid w:val="008B3950"/>
    <w:rsid w:val="008B5B21"/>
    <w:rsid w:val="008B682D"/>
    <w:rsid w:val="008B79B5"/>
    <w:rsid w:val="008C5FD1"/>
    <w:rsid w:val="008D0CA9"/>
    <w:rsid w:val="008D37EA"/>
    <w:rsid w:val="008E3CBF"/>
    <w:rsid w:val="008E4942"/>
    <w:rsid w:val="008E7796"/>
    <w:rsid w:val="008F3D94"/>
    <w:rsid w:val="008F4EAD"/>
    <w:rsid w:val="009011B4"/>
    <w:rsid w:val="00903140"/>
    <w:rsid w:val="009109AA"/>
    <w:rsid w:val="00911E1B"/>
    <w:rsid w:val="00921242"/>
    <w:rsid w:val="00921E45"/>
    <w:rsid w:val="00923CF7"/>
    <w:rsid w:val="00924843"/>
    <w:rsid w:val="00924B17"/>
    <w:rsid w:val="00924E2F"/>
    <w:rsid w:val="00925C1D"/>
    <w:rsid w:val="00926ABC"/>
    <w:rsid w:val="0093025E"/>
    <w:rsid w:val="00931544"/>
    <w:rsid w:val="00931A57"/>
    <w:rsid w:val="00931C0F"/>
    <w:rsid w:val="00933F45"/>
    <w:rsid w:val="00935922"/>
    <w:rsid w:val="0094020A"/>
    <w:rsid w:val="00945A21"/>
    <w:rsid w:val="00947FA6"/>
    <w:rsid w:val="009534BB"/>
    <w:rsid w:val="009556A9"/>
    <w:rsid w:val="0095754D"/>
    <w:rsid w:val="00961EE1"/>
    <w:rsid w:val="009650EE"/>
    <w:rsid w:val="00965ECF"/>
    <w:rsid w:val="009802C5"/>
    <w:rsid w:val="009833DB"/>
    <w:rsid w:val="00984FDA"/>
    <w:rsid w:val="009916BC"/>
    <w:rsid w:val="00996123"/>
    <w:rsid w:val="0099727E"/>
    <w:rsid w:val="009A240A"/>
    <w:rsid w:val="009A3CF1"/>
    <w:rsid w:val="009A504E"/>
    <w:rsid w:val="009A6698"/>
    <w:rsid w:val="009A6DC4"/>
    <w:rsid w:val="009B0E08"/>
    <w:rsid w:val="009B2175"/>
    <w:rsid w:val="009B2A4B"/>
    <w:rsid w:val="009B2E99"/>
    <w:rsid w:val="009B4B59"/>
    <w:rsid w:val="009B571F"/>
    <w:rsid w:val="009C1DD7"/>
    <w:rsid w:val="009C3BFB"/>
    <w:rsid w:val="009C5A04"/>
    <w:rsid w:val="009C70B4"/>
    <w:rsid w:val="009C723C"/>
    <w:rsid w:val="009D1B61"/>
    <w:rsid w:val="009D1CC5"/>
    <w:rsid w:val="009D2476"/>
    <w:rsid w:val="009D2813"/>
    <w:rsid w:val="009D40DB"/>
    <w:rsid w:val="009E1CD7"/>
    <w:rsid w:val="009E38B3"/>
    <w:rsid w:val="009E7E28"/>
    <w:rsid w:val="009E7FBB"/>
    <w:rsid w:val="009F4FF2"/>
    <w:rsid w:val="009F599D"/>
    <w:rsid w:val="009F76EC"/>
    <w:rsid w:val="00A00033"/>
    <w:rsid w:val="00A04205"/>
    <w:rsid w:val="00A10E3E"/>
    <w:rsid w:val="00A124EB"/>
    <w:rsid w:val="00A13DDD"/>
    <w:rsid w:val="00A14055"/>
    <w:rsid w:val="00A14F52"/>
    <w:rsid w:val="00A15E91"/>
    <w:rsid w:val="00A2716B"/>
    <w:rsid w:val="00A303C9"/>
    <w:rsid w:val="00A3045E"/>
    <w:rsid w:val="00A309B0"/>
    <w:rsid w:val="00A320AF"/>
    <w:rsid w:val="00A328F2"/>
    <w:rsid w:val="00A348E9"/>
    <w:rsid w:val="00A36AA7"/>
    <w:rsid w:val="00A37AE4"/>
    <w:rsid w:val="00A403BD"/>
    <w:rsid w:val="00A41A46"/>
    <w:rsid w:val="00A46816"/>
    <w:rsid w:val="00A539B8"/>
    <w:rsid w:val="00A57CBE"/>
    <w:rsid w:val="00A634F3"/>
    <w:rsid w:val="00A66521"/>
    <w:rsid w:val="00A66AFE"/>
    <w:rsid w:val="00A71441"/>
    <w:rsid w:val="00A71469"/>
    <w:rsid w:val="00A720E1"/>
    <w:rsid w:val="00A7226A"/>
    <w:rsid w:val="00A74B6A"/>
    <w:rsid w:val="00A7714D"/>
    <w:rsid w:val="00A8597D"/>
    <w:rsid w:val="00A85E99"/>
    <w:rsid w:val="00A95F7C"/>
    <w:rsid w:val="00A973EA"/>
    <w:rsid w:val="00AA34C0"/>
    <w:rsid w:val="00AA3CDE"/>
    <w:rsid w:val="00AA4F95"/>
    <w:rsid w:val="00AA70C3"/>
    <w:rsid w:val="00AB0BEB"/>
    <w:rsid w:val="00AB2DCC"/>
    <w:rsid w:val="00AB4B9D"/>
    <w:rsid w:val="00AC0BA2"/>
    <w:rsid w:val="00AC2461"/>
    <w:rsid w:val="00AC58E2"/>
    <w:rsid w:val="00AC5E70"/>
    <w:rsid w:val="00AC735A"/>
    <w:rsid w:val="00AC76B4"/>
    <w:rsid w:val="00AD1D57"/>
    <w:rsid w:val="00AD28CB"/>
    <w:rsid w:val="00AD2FC0"/>
    <w:rsid w:val="00AD67AD"/>
    <w:rsid w:val="00AE4A15"/>
    <w:rsid w:val="00AE4D51"/>
    <w:rsid w:val="00AE7E82"/>
    <w:rsid w:val="00AF4176"/>
    <w:rsid w:val="00AF4CB9"/>
    <w:rsid w:val="00B01956"/>
    <w:rsid w:val="00B01C81"/>
    <w:rsid w:val="00B020E1"/>
    <w:rsid w:val="00B141CE"/>
    <w:rsid w:val="00B15DEA"/>
    <w:rsid w:val="00B15E9B"/>
    <w:rsid w:val="00B1631F"/>
    <w:rsid w:val="00B17693"/>
    <w:rsid w:val="00B22DFE"/>
    <w:rsid w:val="00B23BCB"/>
    <w:rsid w:val="00B2463C"/>
    <w:rsid w:val="00B24E96"/>
    <w:rsid w:val="00B27F4C"/>
    <w:rsid w:val="00B3521A"/>
    <w:rsid w:val="00B373EC"/>
    <w:rsid w:val="00B40C97"/>
    <w:rsid w:val="00B41924"/>
    <w:rsid w:val="00B4220F"/>
    <w:rsid w:val="00B42ECB"/>
    <w:rsid w:val="00B43EE8"/>
    <w:rsid w:val="00B47D4C"/>
    <w:rsid w:val="00B5097A"/>
    <w:rsid w:val="00B55084"/>
    <w:rsid w:val="00B60268"/>
    <w:rsid w:val="00B659DF"/>
    <w:rsid w:val="00B67D1E"/>
    <w:rsid w:val="00B70A2A"/>
    <w:rsid w:val="00B7416D"/>
    <w:rsid w:val="00B77487"/>
    <w:rsid w:val="00B84CA1"/>
    <w:rsid w:val="00B8633D"/>
    <w:rsid w:val="00B93F53"/>
    <w:rsid w:val="00B93FFC"/>
    <w:rsid w:val="00B95778"/>
    <w:rsid w:val="00BA0031"/>
    <w:rsid w:val="00BA119F"/>
    <w:rsid w:val="00BA1892"/>
    <w:rsid w:val="00BA4812"/>
    <w:rsid w:val="00BA5279"/>
    <w:rsid w:val="00BA697D"/>
    <w:rsid w:val="00BA7501"/>
    <w:rsid w:val="00BB0FBA"/>
    <w:rsid w:val="00BB26EC"/>
    <w:rsid w:val="00BB5ACD"/>
    <w:rsid w:val="00BC146E"/>
    <w:rsid w:val="00BC25DF"/>
    <w:rsid w:val="00BC3542"/>
    <w:rsid w:val="00BC6CC8"/>
    <w:rsid w:val="00BD26B8"/>
    <w:rsid w:val="00BD3CA1"/>
    <w:rsid w:val="00BD5FCD"/>
    <w:rsid w:val="00BE2605"/>
    <w:rsid w:val="00BE4895"/>
    <w:rsid w:val="00BE63EC"/>
    <w:rsid w:val="00BF032F"/>
    <w:rsid w:val="00BF1065"/>
    <w:rsid w:val="00BF2554"/>
    <w:rsid w:val="00BF2F24"/>
    <w:rsid w:val="00BF33AB"/>
    <w:rsid w:val="00BF422B"/>
    <w:rsid w:val="00BF7BB5"/>
    <w:rsid w:val="00C016DD"/>
    <w:rsid w:val="00C03D9F"/>
    <w:rsid w:val="00C045FC"/>
    <w:rsid w:val="00C0797B"/>
    <w:rsid w:val="00C1327C"/>
    <w:rsid w:val="00C154A2"/>
    <w:rsid w:val="00C1633E"/>
    <w:rsid w:val="00C16AD6"/>
    <w:rsid w:val="00C20385"/>
    <w:rsid w:val="00C232FC"/>
    <w:rsid w:val="00C271B2"/>
    <w:rsid w:val="00C33937"/>
    <w:rsid w:val="00C36C23"/>
    <w:rsid w:val="00C372E1"/>
    <w:rsid w:val="00C4056E"/>
    <w:rsid w:val="00C41D44"/>
    <w:rsid w:val="00C4367D"/>
    <w:rsid w:val="00C43A2C"/>
    <w:rsid w:val="00C474D3"/>
    <w:rsid w:val="00C52108"/>
    <w:rsid w:val="00C54FBF"/>
    <w:rsid w:val="00C56355"/>
    <w:rsid w:val="00C60957"/>
    <w:rsid w:val="00C639F2"/>
    <w:rsid w:val="00C64497"/>
    <w:rsid w:val="00C650F0"/>
    <w:rsid w:val="00C70324"/>
    <w:rsid w:val="00C708E6"/>
    <w:rsid w:val="00C724A4"/>
    <w:rsid w:val="00C75AF4"/>
    <w:rsid w:val="00C75E88"/>
    <w:rsid w:val="00C761EB"/>
    <w:rsid w:val="00C77648"/>
    <w:rsid w:val="00C80BB4"/>
    <w:rsid w:val="00C81EF6"/>
    <w:rsid w:val="00C82F41"/>
    <w:rsid w:val="00C8509B"/>
    <w:rsid w:val="00C85EA6"/>
    <w:rsid w:val="00C86314"/>
    <w:rsid w:val="00C86CDC"/>
    <w:rsid w:val="00C87DA8"/>
    <w:rsid w:val="00C975A2"/>
    <w:rsid w:val="00CA01E9"/>
    <w:rsid w:val="00CA0523"/>
    <w:rsid w:val="00CA1597"/>
    <w:rsid w:val="00CA3344"/>
    <w:rsid w:val="00CA35DE"/>
    <w:rsid w:val="00CA4BD9"/>
    <w:rsid w:val="00CB00C8"/>
    <w:rsid w:val="00CB1CFB"/>
    <w:rsid w:val="00CB22F6"/>
    <w:rsid w:val="00CB329C"/>
    <w:rsid w:val="00CB32F1"/>
    <w:rsid w:val="00CB3EA0"/>
    <w:rsid w:val="00CC3C3F"/>
    <w:rsid w:val="00CC7D07"/>
    <w:rsid w:val="00CD21F0"/>
    <w:rsid w:val="00CD5254"/>
    <w:rsid w:val="00CD64E7"/>
    <w:rsid w:val="00CD6CF9"/>
    <w:rsid w:val="00CD7935"/>
    <w:rsid w:val="00CD7D0B"/>
    <w:rsid w:val="00CD7FA7"/>
    <w:rsid w:val="00CE15C2"/>
    <w:rsid w:val="00CE21A2"/>
    <w:rsid w:val="00CE35BE"/>
    <w:rsid w:val="00CE36BC"/>
    <w:rsid w:val="00CE3C19"/>
    <w:rsid w:val="00CF552C"/>
    <w:rsid w:val="00D04E84"/>
    <w:rsid w:val="00D06086"/>
    <w:rsid w:val="00D0714F"/>
    <w:rsid w:val="00D13633"/>
    <w:rsid w:val="00D16419"/>
    <w:rsid w:val="00D16802"/>
    <w:rsid w:val="00D204AB"/>
    <w:rsid w:val="00D20CCD"/>
    <w:rsid w:val="00D23D59"/>
    <w:rsid w:val="00D23D98"/>
    <w:rsid w:val="00D265FB"/>
    <w:rsid w:val="00D30678"/>
    <w:rsid w:val="00D31761"/>
    <w:rsid w:val="00D3188D"/>
    <w:rsid w:val="00D31D9B"/>
    <w:rsid w:val="00D35D64"/>
    <w:rsid w:val="00D4298C"/>
    <w:rsid w:val="00D4362A"/>
    <w:rsid w:val="00D43F04"/>
    <w:rsid w:val="00D46976"/>
    <w:rsid w:val="00D47D64"/>
    <w:rsid w:val="00D5046D"/>
    <w:rsid w:val="00D51B33"/>
    <w:rsid w:val="00D52BD9"/>
    <w:rsid w:val="00D556FD"/>
    <w:rsid w:val="00D63CEF"/>
    <w:rsid w:val="00D65B71"/>
    <w:rsid w:val="00D710C5"/>
    <w:rsid w:val="00D7183F"/>
    <w:rsid w:val="00D718F8"/>
    <w:rsid w:val="00D7682B"/>
    <w:rsid w:val="00D77890"/>
    <w:rsid w:val="00D81BDD"/>
    <w:rsid w:val="00D848D9"/>
    <w:rsid w:val="00D84D0A"/>
    <w:rsid w:val="00D91FBE"/>
    <w:rsid w:val="00D95AED"/>
    <w:rsid w:val="00D9697D"/>
    <w:rsid w:val="00DA38EC"/>
    <w:rsid w:val="00DA572D"/>
    <w:rsid w:val="00DA6421"/>
    <w:rsid w:val="00DB0E04"/>
    <w:rsid w:val="00DB2207"/>
    <w:rsid w:val="00DB2AB7"/>
    <w:rsid w:val="00DB60CB"/>
    <w:rsid w:val="00DB643F"/>
    <w:rsid w:val="00DB6DB0"/>
    <w:rsid w:val="00DB7055"/>
    <w:rsid w:val="00DC231B"/>
    <w:rsid w:val="00DC39F7"/>
    <w:rsid w:val="00DC53F6"/>
    <w:rsid w:val="00DC5CBB"/>
    <w:rsid w:val="00DC6874"/>
    <w:rsid w:val="00DC7259"/>
    <w:rsid w:val="00DD0721"/>
    <w:rsid w:val="00DD44ED"/>
    <w:rsid w:val="00DD5DA6"/>
    <w:rsid w:val="00DE0325"/>
    <w:rsid w:val="00DE47B0"/>
    <w:rsid w:val="00DE65A5"/>
    <w:rsid w:val="00DE6DDD"/>
    <w:rsid w:val="00DF1CA7"/>
    <w:rsid w:val="00DF227A"/>
    <w:rsid w:val="00E01079"/>
    <w:rsid w:val="00E03819"/>
    <w:rsid w:val="00E039B9"/>
    <w:rsid w:val="00E042D8"/>
    <w:rsid w:val="00E072BC"/>
    <w:rsid w:val="00E16D00"/>
    <w:rsid w:val="00E21927"/>
    <w:rsid w:val="00E21DAA"/>
    <w:rsid w:val="00E27B44"/>
    <w:rsid w:val="00E27BBA"/>
    <w:rsid w:val="00E31D60"/>
    <w:rsid w:val="00E34474"/>
    <w:rsid w:val="00E34AF8"/>
    <w:rsid w:val="00E35D05"/>
    <w:rsid w:val="00E36740"/>
    <w:rsid w:val="00E4030B"/>
    <w:rsid w:val="00E450AB"/>
    <w:rsid w:val="00E45C38"/>
    <w:rsid w:val="00E515C5"/>
    <w:rsid w:val="00E51D91"/>
    <w:rsid w:val="00E53408"/>
    <w:rsid w:val="00E543AE"/>
    <w:rsid w:val="00E57B29"/>
    <w:rsid w:val="00E65C57"/>
    <w:rsid w:val="00E751CB"/>
    <w:rsid w:val="00E779E7"/>
    <w:rsid w:val="00E77AAC"/>
    <w:rsid w:val="00E8349A"/>
    <w:rsid w:val="00E859A5"/>
    <w:rsid w:val="00E86FB9"/>
    <w:rsid w:val="00E874BD"/>
    <w:rsid w:val="00E91A21"/>
    <w:rsid w:val="00E91B6E"/>
    <w:rsid w:val="00E949A4"/>
    <w:rsid w:val="00E94AF1"/>
    <w:rsid w:val="00E97762"/>
    <w:rsid w:val="00EA1C3E"/>
    <w:rsid w:val="00EA7810"/>
    <w:rsid w:val="00EB0C90"/>
    <w:rsid w:val="00EB0FF6"/>
    <w:rsid w:val="00EB36CC"/>
    <w:rsid w:val="00EB4E17"/>
    <w:rsid w:val="00EB72EC"/>
    <w:rsid w:val="00EB77DE"/>
    <w:rsid w:val="00EB7CD4"/>
    <w:rsid w:val="00EC12F9"/>
    <w:rsid w:val="00EC1FD3"/>
    <w:rsid w:val="00EC48EE"/>
    <w:rsid w:val="00EC4BF5"/>
    <w:rsid w:val="00EC51FE"/>
    <w:rsid w:val="00EC545D"/>
    <w:rsid w:val="00EC5696"/>
    <w:rsid w:val="00EC63DB"/>
    <w:rsid w:val="00EC685C"/>
    <w:rsid w:val="00ED38FC"/>
    <w:rsid w:val="00ED697F"/>
    <w:rsid w:val="00EE0657"/>
    <w:rsid w:val="00EE48BC"/>
    <w:rsid w:val="00EF0C71"/>
    <w:rsid w:val="00EF687F"/>
    <w:rsid w:val="00EF7781"/>
    <w:rsid w:val="00F0124A"/>
    <w:rsid w:val="00F01305"/>
    <w:rsid w:val="00F01640"/>
    <w:rsid w:val="00F0459E"/>
    <w:rsid w:val="00F04D89"/>
    <w:rsid w:val="00F06BF6"/>
    <w:rsid w:val="00F0794A"/>
    <w:rsid w:val="00F12EF7"/>
    <w:rsid w:val="00F12FDE"/>
    <w:rsid w:val="00F13FBE"/>
    <w:rsid w:val="00F149FB"/>
    <w:rsid w:val="00F20839"/>
    <w:rsid w:val="00F23EA5"/>
    <w:rsid w:val="00F27CF5"/>
    <w:rsid w:val="00F27D08"/>
    <w:rsid w:val="00F314FA"/>
    <w:rsid w:val="00F31A8E"/>
    <w:rsid w:val="00F31F55"/>
    <w:rsid w:val="00F32BE3"/>
    <w:rsid w:val="00F34411"/>
    <w:rsid w:val="00F35132"/>
    <w:rsid w:val="00F37A30"/>
    <w:rsid w:val="00F37A8E"/>
    <w:rsid w:val="00F402F5"/>
    <w:rsid w:val="00F40D27"/>
    <w:rsid w:val="00F42230"/>
    <w:rsid w:val="00F43742"/>
    <w:rsid w:val="00F44DE0"/>
    <w:rsid w:val="00F50EC5"/>
    <w:rsid w:val="00F568DB"/>
    <w:rsid w:val="00F56DEF"/>
    <w:rsid w:val="00F62571"/>
    <w:rsid w:val="00F628B7"/>
    <w:rsid w:val="00F633C7"/>
    <w:rsid w:val="00F662ED"/>
    <w:rsid w:val="00F664FC"/>
    <w:rsid w:val="00F6663F"/>
    <w:rsid w:val="00F671A2"/>
    <w:rsid w:val="00F673C5"/>
    <w:rsid w:val="00F67C73"/>
    <w:rsid w:val="00F70732"/>
    <w:rsid w:val="00F76011"/>
    <w:rsid w:val="00F775E5"/>
    <w:rsid w:val="00F803FF"/>
    <w:rsid w:val="00F8050F"/>
    <w:rsid w:val="00F823A1"/>
    <w:rsid w:val="00F841A3"/>
    <w:rsid w:val="00F91B3E"/>
    <w:rsid w:val="00FA2244"/>
    <w:rsid w:val="00FA2288"/>
    <w:rsid w:val="00FA39E6"/>
    <w:rsid w:val="00FB7AD5"/>
    <w:rsid w:val="00FC4A4A"/>
    <w:rsid w:val="00FD1970"/>
    <w:rsid w:val="00FD1A1B"/>
    <w:rsid w:val="00FD1ECC"/>
    <w:rsid w:val="00FD443C"/>
    <w:rsid w:val="00FD53B7"/>
    <w:rsid w:val="00FE2C5C"/>
    <w:rsid w:val="00FE7208"/>
    <w:rsid w:val="00FE7E0D"/>
    <w:rsid w:val="00FF56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521A"/>
    <w:rPr>
      <w:sz w:val="24"/>
      <w:szCs w:val="24"/>
    </w:rPr>
  </w:style>
  <w:style w:type="paragraph" w:styleId="10">
    <w:name w:val="heading 1"/>
    <w:aliases w:val="Title"/>
    <w:basedOn w:val="a"/>
    <w:next w:val="a"/>
    <w:link w:val="11"/>
    <w:qFormat/>
    <w:rsid w:val="008B5B21"/>
    <w:pPr>
      <w:keepNext/>
      <w:widowControl w:val="0"/>
      <w:spacing w:after="240" w:line="360" w:lineRule="auto"/>
      <w:ind w:left="709"/>
      <w:outlineLvl w:val="0"/>
    </w:pPr>
    <w:rPr>
      <w:rFonts w:eastAsia="Symbol"/>
      <w:b/>
      <w:snapToGrid w:val="0"/>
    </w:rPr>
  </w:style>
  <w:style w:type="paragraph" w:styleId="20">
    <w:name w:val="heading 2"/>
    <w:basedOn w:val="a"/>
    <w:next w:val="a"/>
    <w:link w:val="21"/>
    <w:qFormat/>
    <w:rsid w:val="00D84D0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D84D0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84D0A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84D0A"/>
  </w:style>
  <w:style w:type="paragraph" w:customStyle="1" w:styleId="a6">
    <w:name w:val="Обычны"/>
    <w:rsid w:val="00D84D0A"/>
    <w:pPr>
      <w:widowControl w:val="0"/>
    </w:pPr>
  </w:style>
  <w:style w:type="paragraph" w:customStyle="1" w:styleId="Iauiu">
    <w:name w:val="Iau?iu"/>
    <w:rsid w:val="00D84D0A"/>
    <w:pPr>
      <w:widowControl w:val="0"/>
    </w:pPr>
  </w:style>
  <w:style w:type="paragraph" w:customStyle="1" w:styleId="a7">
    <w:name w:val="Знак"/>
    <w:basedOn w:val="a"/>
    <w:rsid w:val="00D84D0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BodyTextIndent21">
    <w:name w:val="Body Text Indent 21"/>
    <w:basedOn w:val="a"/>
    <w:rsid w:val="00D84D0A"/>
    <w:pPr>
      <w:widowControl w:val="0"/>
      <w:ind w:firstLine="709"/>
      <w:jc w:val="both"/>
    </w:pPr>
    <w:rPr>
      <w:szCs w:val="20"/>
    </w:rPr>
  </w:style>
  <w:style w:type="paragraph" w:styleId="a8">
    <w:name w:val="footer"/>
    <w:basedOn w:val="a"/>
    <w:rsid w:val="00D84D0A"/>
    <w:pPr>
      <w:tabs>
        <w:tab w:val="center" w:pos="4677"/>
        <w:tab w:val="right" w:pos="9355"/>
      </w:tabs>
    </w:pPr>
  </w:style>
  <w:style w:type="paragraph" w:styleId="a9">
    <w:name w:val="caption"/>
    <w:basedOn w:val="a"/>
    <w:next w:val="a"/>
    <w:qFormat/>
    <w:rsid w:val="00D84D0A"/>
    <w:pPr>
      <w:jc w:val="center"/>
    </w:pPr>
    <w:rPr>
      <w:szCs w:val="20"/>
    </w:rPr>
  </w:style>
  <w:style w:type="character" w:styleId="aa">
    <w:name w:val="Hyperlink"/>
    <w:uiPriority w:val="99"/>
    <w:rsid w:val="00D84D0A"/>
    <w:rPr>
      <w:color w:val="0000FF"/>
      <w:u w:val="single"/>
    </w:rPr>
  </w:style>
  <w:style w:type="paragraph" w:customStyle="1" w:styleId="Normal1">
    <w:name w:val="Normal1"/>
    <w:rsid w:val="00D84D0A"/>
    <w:pPr>
      <w:widowControl w:val="0"/>
      <w:spacing w:line="360" w:lineRule="auto"/>
      <w:ind w:left="80" w:firstLine="760"/>
    </w:pPr>
    <w:rPr>
      <w:sz w:val="24"/>
      <w:szCs w:val="24"/>
    </w:rPr>
  </w:style>
  <w:style w:type="paragraph" w:customStyle="1" w:styleId="Normal2">
    <w:name w:val="Normal2"/>
    <w:rsid w:val="00D84D0A"/>
    <w:pPr>
      <w:widowControl w:val="0"/>
      <w:spacing w:line="360" w:lineRule="auto"/>
      <w:ind w:left="80" w:firstLine="760"/>
    </w:pPr>
    <w:rPr>
      <w:sz w:val="24"/>
    </w:rPr>
  </w:style>
  <w:style w:type="paragraph" w:customStyle="1" w:styleId="ConsPlusNormal">
    <w:name w:val="ConsPlusNormal"/>
    <w:rsid w:val="00D84D0A"/>
    <w:pPr>
      <w:widowControl w:val="0"/>
      <w:ind w:firstLine="720"/>
    </w:pPr>
    <w:rPr>
      <w:rFonts w:ascii="Arial" w:hAnsi="Arial"/>
    </w:rPr>
  </w:style>
  <w:style w:type="paragraph" w:customStyle="1" w:styleId="12">
    <w:name w:val="Абзац списка1"/>
    <w:basedOn w:val="a"/>
    <w:rsid w:val="00D84D0A"/>
    <w:pPr>
      <w:ind w:left="720"/>
      <w:contextualSpacing/>
    </w:pPr>
    <w:rPr>
      <w:sz w:val="20"/>
      <w:szCs w:val="20"/>
    </w:rPr>
  </w:style>
  <w:style w:type="character" w:styleId="ab">
    <w:name w:val="annotation reference"/>
    <w:rsid w:val="00D84D0A"/>
    <w:rPr>
      <w:sz w:val="16"/>
    </w:rPr>
  </w:style>
  <w:style w:type="paragraph" w:styleId="ac">
    <w:name w:val="annotation text"/>
    <w:basedOn w:val="a"/>
    <w:link w:val="ad"/>
    <w:rsid w:val="00D84D0A"/>
    <w:rPr>
      <w:sz w:val="20"/>
      <w:szCs w:val="20"/>
    </w:rPr>
  </w:style>
  <w:style w:type="character" w:customStyle="1" w:styleId="ad">
    <w:name w:val="Текст примечания Знак"/>
    <w:link w:val="ac"/>
    <w:locked/>
    <w:rsid w:val="00D84D0A"/>
    <w:rPr>
      <w:lang w:val="ru-RU" w:eastAsia="ru-RU" w:bidi="ar-SA"/>
    </w:rPr>
  </w:style>
  <w:style w:type="paragraph" w:styleId="ae">
    <w:name w:val="annotation subject"/>
    <w:basedOn w:val="ac"/>
    <w:next w:val="ac"/>
    <w:link w:val="af"/>
    <w:rsid w:val="00D84D0A"/>
    <w:rPr>
      <w:b/>
      <w:bCs/>
    </w:rPr>
  </w:style>
  <w:style w:type="character" w:customStyle="1" w:styleId="af">
    <w:name w:val="Тема примечания Знак"/>
    <w:link w:val="ae"/>
    <w:locked/>
    <w:rsid w:val="00D84D0A"/>
    <w:rPr>
      <w:b/>
      <w:bCs/>
      <w:lang w:val="ru-RU" w:eastAsia="ru-RU" w:bidi="ar-SA"/>
    </w:rPr>
  </w:style>
  <w:style w:type="paragraph" w:styleId="af0">
    <w:name w:val="Balloon Text"/>
    <w:basedOn w:val="a"/>
    <w:link w:val="af1"/>
    <w:rsid w:val="00D84D0A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locked/>
    <w:rsid w:val="00D84D0A"/>
    <w:rPr>
      <w:rFonts w:ascii="Tahoma" w:hAnsi="Tahoma"/>
      <w:sz w:val="16"/>
      <w:szCs w:val="16"/>
      <w:lang w:val="ru-RU" w:eastAsia="ru-RU" w:bidi="ar-SA"/>
    </w:rPr>
  </w:style>
  <w:style w:type="paragraph" w:customStyle="1" w:styleId="X">
    <w:name w:val="X"/>
    <w:basedOn w:val="a"/>
    <w:link w:val="X0"/>
    <w:qFormat/>
    <w:rsid w:val="00505D0F"/>
    <w:pPr>
      <w:numPr>
        <w:numId w:val="1"/>
      </w:numPr>
      <w:tabs>
        <w:tab w:val="left" w:pos="1134"/>
      </w:tabs>
      <w:spacing w:before="120"/>
    </w:pPr>
    <w:rPr>
      <w:b/>
    </w:rPr>
  </w:style>
  <w:style w:type="paragraph" w:customStyle="1" w:styleId="XX">
    <w:name w:val="X.X"/>
    <w:basedOn w:val="a"/>
    <w:link w:val="XX0"/>
    <w:qFormat/>
    <w:rsid w:val="00D77890"/>
    <w:pPr>
      <w:tabs>
        <w:tab w:val="left" w:pos="1134"/>
      </w:tabs>
      <w:spacing w:line="360" w:lineRule="auto"/>
      <w:jc w:val="both"/>
    </w:pPr>
    <w:rPr>
      <w:b/>
    </w:rPr>
  </w:style>
  <w:style w:type="character" w:customStyle="1" w:styleId="X0">
    <w:name w:val="X Знак"/>
    <w:link w:val="X"/>
    <w:locked/>
    <w:rsid w:val="00505D0F"/>
    <w:rPr>
      <w:b/>
      <w:sz w:val="24"/>
      <w:szCs w:val="24"/>
    </w:rPr>
  </w:style>
  <w:style w:type="paragraph" w:customStyle="1" w:styleId="XXX">
    <w:name w:val="X.X.X"/>
    <w:basedOn w:val="a"/>
    <w:link w:val="XXX0"/>
    <w:qFormat/>
    <w:rsid w:val="000A660E"/>
    <w:pPr>
      <w:tabs>
        <w:tab w:val="left" w:pos="1418"/>
      </w:tabs>
      <w:spacing w:line="360" w:lineRule="auto"/>
      <w:jc w:val="both"/>
    </w:pPr>
    <w:rPr>
      <w:b/>
    </w:rPr>
  </w:style>
  <w:style w:type="character" w:customStyle="1" w:styleId="XX0">
    <w:name w:val="X.X Знак"/>
    <w:link w:val="XX"/>
    <w:locked/>
    <w:rsid w:val="00D77890"/>
    <w:rPr>
      <w:b/>
      <w:sz w:val="24"/>
      <w:szCs w:val="24"/>
    </w:rPr>
  </w:style>
  <w:style w:type="paragraph" w:customStyle="1" w:styleId="22">
    <w:name w:val="Абзац списка2"/>
    <w:basedOn w:val="a"/>
    <w:rsid w:val="00D84D0A"/>
    <w:pPr>
      <w:ind w:left="708"/>
    </w:pPr>
  </w:style>
  <w:style w:type="character" w:customStyle="1" w:styleId="XXX0">
    <w:name w:val="X.X.X Знак"/>
    <w:link w:val="XXX"/>
    <w:locked/>
    <w:rsid w:val="000A660E"/>
    <w:rPr>
      <w:b/>
      <w:sz w:val="24"/>
      <w:szCs w:val="24"/>
    </w:rPr>
  </w:style>
  <w:style w:type="paragraph" w:styleId="13">
    <w:name w:val="toc 1"/>
    <w:basedOn w:val="a"/>
    <w:next w:val="a"/>
    <w:autoRedefine/>
    <w:uiPriority w:val="39"/>
    <w:rsid w:val="00C56355"/>
    <w:pPr>
      <w:tabs>
        <w:tab w:val="left" w:pos="426"/>
        <w:tab w:val="right" w:leader="dot" w:pos="9639"/>
      </w:tabs>
      <w:ind w:right="-2"/>
      <w:jc w:val="both"/>
    </w:pPr>
    <w:rPr>
      <w:b/>
      <w:noProof/>
      <w:sz w:val="28"/>
    </w:rPr>
  </w:style>
  <w:style w:type="paragraph" w:styleId="31">
    <w:name w:val="toc 3"/>
    <w:basedOn w:val="a"/>
    <w:next w:val="a"/>
    <w:autoRedefine/>
    <w:uiPriority w:val="39"/>
    <w:rsid w:val="0022525E"/>
    <w:pPr>
      <w:tabs>
        <w:tab w:val="left" w:pos="0"/>
        <w:tab w:val="left" w:pos="851"/>
        <w:tab w:val="left" w:pos="1320"/>
        <w:tab w:val="right" w:leader="dot" w:pos="9639"/>
      </w:tabs>
      <w:ind w:right="-2"/>
      <w:jc w:val="both"/>
    </w:pPr>
  </w:style>
  <w:style w:type="character" w:customStyle="1" w:styleId="11">
    <w:name w:val="Заголовок 1 Знак"/>
    <w:aliases w:val="Title Знак"/>
    <w:link w:val="10"/>
    <w:locked/>
    <w:rsid w:val="008B5B21"/>
    <w:rPr>
      <w:rFonts w:eastAsia="Symbol"/>
      <w:b/>
      <w:snapToGrid w:val="0"/>
      <w:sz w:val="24"/>
      <w:szCs w:val="24"/>
    </w:rPr>
  </w:style>
  <w:style w:type="character" w:customStyle="1" w:styleId="21">
    <w:name w:val="Заголовок 2 Знак"/>
    <w:link w:val="20"/>
    <w:semiHidden/>
    <w:locked/>
    <w:rsid w:val="00D84D0A"/>
    <w:rPr>
      <w:rFonts w:ascii="Cambria" w:hAnsi="Cambria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semiHidden/>
    <w:locked/>
    <w:rsid w:val="00D84D0A"/>
    <w:rPr>
      <w:rFonts w:ascii="Cambria" w:hAnsi="Cambria"/>
      <w:b/>
      <w:bCs/>
      <w:sz w:val="26"/>
      <w:szCs w:val="26"/>
      <w:lang w:val="ru-RU" w:eastAsia="ru-RU" w:bidi="ar-SA"/>
    </w:rPr>
  </w:style>
  <w:style w:type="paragraph" w:styleId="23">
    <w:name w:val="toc 2"/>
    <w:basedOn w:val="a"/>
    <w:next w:val="a"/>
    <w:autoRedefine/>
    <w:uiPriority w:val="39"/>
    <w:rsid w:val="00925C1D"/>
    <w:pPr>
      <w:tabs>
        <w:tab w:val="left" w:pos="0"/>
        <w:tab w:val="left" w:pos="851"/>
        <w:tab w:val="left" w:pos="880"/>
        <w:tab w:val="right" w:leader="dot" w:pos="9639"/>
      </w:tabs>
      <w:ind w:right="-2"/>
      <w:jc w:val="both"/>
    </w:pPr>
  </w:style>
  <w:style w:type="paragraph" w:styleId="af2">
    <w:name w:val="Normal (Web)"/>
    <w:basedOn w:val="a"/>
    <w:rsid w:val="00D84D0A"/>
    <w:pPr>
      <w:spacing w:before="100" w:beforeAutospacing="1" w:after="100" w:afterAutospacing="1"/>
    </w:pPr>
  </w:style>
  <w:style w:type="character" w:styleId="af3">
    <w:name w:val="Emphasis"/>
    <w:qFormat/>
    <w:rsid w:val="008B5B21"/>
  </w:style>
  <w:style w:type="character" w:customStyle="1" w:styleId="definition">
    <w:name w:val="definition"/>
    <w:rsid w:val="00D84D0A"/>
    <w:rPr>
      <w:rFonts w:cs="Times New Roman"/>
    </w:rPr>
  </w:style>
  <w:style w:type="table" w:styleId="af4">
    <w:name w:val="Table Grid"/>
    <w:basedOn w:val="a1"/>
    <w:rsid w:val="00D84D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2">
    <w:name w:val="Body Text 3"/>
    <w:basedOn w:val="a"/>
    <w:link w:val="33"/>
    <w:rsid w:val="00D84D0A"/>
    <w:pPr>
      <w:jc w:val="center"/>
    </w:pPr>
    <w:rPr>
      <w:b/>
      <w:sz w:val="28"/>
      <w:szCs w:val="20"/>
    </w:rPr>
  </w:style>
  <w:style w:type="character" w:customStyle="1" w:styleId="33">
    <w:name w:val="Основной текст 3 Знак"/>
    <w:link w:val="32"/>
    <w:locked/>
    <w:rsid w:val="00D84D0A"/>
    <w:rPr>
      <w:b/>
      <w:sz w:val="28"/>
      <w:lang w:val="ru-RU" w:eastAsia="ru-RU" w:bidi="ar-SA"/>
    </w:rPr>
  </w:style>
  <w:style w:type="paragraph" w:customStyle="1" w:styleId="Style60">
    <w:name w:val="Style60"/>
    <w:basedOn w:val="a"/>
    <w:rsid w:val="00D84D0A"/>
    <w:pPr>
      <w:widowControl w:val="0"/>
      <w:autoSpaceDE w:val="0"/>
      <w:autoSpaceDN w:val="0"/>
      <w:adjustRightInd w:val="0"/>
      <w:jc w:val="center"/>
    </w:pPr>
  </w:style>
  <w:style w:type="paragraph" w:customStyle="1" w:styleId="Style76">
    <w:name w:val="Style76"/>
    <w:basedOn w:val="a"/>
    <w:rsid w:val="00D84D0A"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a"/>
    <w:rsid w:val="00D84D0A"/>
    <w:pPr>
      <w:widowControl w:val="0"/>
      <w:autoSpaceDE w:val="0"/>
      <w:autoSpaceDN w:val="0"/>
      <w:adjustRightInd w:val="0"/>
      <w:jc w:val="center"/>
    </w:pPr>
  </w:style>
  <w:style w:type="character" w:customStyle="1" w:styleId="FontStyle106">
    <w:name w:val="Font Style106"/>
    <w:rsid w:val="00D84D0A"/>
    <w:rPr>
      <w:rFonts w:ascii="Times New Roman" w:hAnsi="Times New Roman" w:cs="Times New Roman"/>
      <w:sz w:val="26"/>
      <w:szCs w:val="26"/>
    </w:rPr>
  </w:style>
  <w:style w:type="character" w:customStyle="1" w:styleId="FontStyle105">
    <w:name w:val="Font Style105"/>
    <w:rsid w:val="00D84D0A"/>
    <w:rPr>
      <w:rFonts w:ascii="Times New Roman" w:hAnsi="Times New Roman" w:cs="Times New Roman"/>
      <w:b/>
      <w:bCs/>
      <w:sz w:val="26"/>
      <w:szCs w:val="26"/>
    </w:rPr>
  </w:style>
  <w:style w:type="character" w:customStyle="1" w:styleId="a4">
    <w:name w:val="Верхний колонтитул Знак"/>
    <w:link w:val="a3"/>
    <w:locked/>
    <w:rsid w:val="00D84D0A"/>
    <w:rPr>
      <w:sz w:val="24"/>
      <w:szCs w:val="24"/>
      <w:lang w:val="ru-RU" w:eastAsia="ru-RU" w:bidi="ar-SA"/>
    </w:rPr>
  </w:style>
  <w:style w:type="paragraph" w:styleId="af5">
    <w:name w:val="Body Text"/>
    <w:basedOn w:val="a"/>
    <w:link w:val="af6"/>
    <w:rsid w:val="002D0D25"/>
    <w:pPr>
      <w:spacing w:after="120"/>
    </w:pPr>
    <w:rPr>
      <w:lang/>
    </w:rPr>
  </w:style>
  <w:style w:type="character" w:customStyle="1" w:styleId="af6">
    <w:name w:val="Основной текст Знак"/>
    <w:link w:val="af5"/>
    <w:rsid w:val="002D0D25"/>
    <w:rPr>
      <w:sz w:val="24"/>
      <w:szCs w:val="24"/>
    </w:rPr>
  </w:style>
  <w:style w:type="paragraph" w:styleId="af7">
    <w:name w:val="Subtitle"/>
    <w:basedOn w:val="a"/>
    <w:next w:val="a"/>
    <w:link w:val="af8"/>
    <w:qFormat/>
    <w:rsid w:val="00291814"/>
    <w:pPr>
      <w:spacing w:after="60"/>
      <w:jc w:val="center"/>
      <w:outlineLvl w:val="1"/>
    </w:pPr>
    <w:rPr>
      <w:rFonts w:ascii="Cambria" w:hAnsi="Cambria"/>
    </w:rPr>
  </w:style>
  <w:style w:type="character" w:customStyle="1" w:styleId="af8">
    <w:name w:val="Подзаголовок Знак"/>
    <w:link w:val="af7"/>
    <w:rsid w:val="00291814"/>
    <w:rPr>
      <w:rFonts w:ascii="Cambria" w:eastAsia="Times New Roman" w:hAnsi="Cambria" w:cs="Times New Roman"/>
      <w:sz w:val="24"/>
      <w:szCs w:val="24"/>
    </w:rPr>
  </w:style>
  <w:style w:type="paragraph" w:customStyle="1" w:styleId="1">
    <w:name w:val="Список_уровень_1"/>
    <w:basedOn w:val="10"/>
    <w:qFormat/>
    <w:rsid w:val="00546F0F"/>
    <w:pPr>
      <w:numPr>
        <w:numId w:val="3"/>
      </w:numPr>
      <w:tabs>
        <w:tab w:val="left" w:pos="567"/>
      </w:tabs>
      <w:suppressAutoHyphens/>
      <w:spacing w:before="240" w:after="60" w:line="276" w:lineRule="auto"/>
      <w:outlineLvl w:val="1"/>
    </w:pPr>
    <w:rPr>
      <w:rFonts w:eastAsia="Times New Roman"/>
      <w:bCs/>
      <w:caps/>
      <w:snapToGrid/>
      <w:lang w:eastAsia="ar-SA"/>
    </w:rPr>
  </w:style>
  <w:style w:type="paragraph" w:customStyle="1" w:styleId="2">
    <w:name w:val="Список_уровень_2_жирн"/>
    <w:basedOn w:val="af5"/>
    <w:link w:val="24"/>
    <w:qFormat/>
    <w:rsid w:val="00546F0F"/>
    <w:pPr>
      <w:widowControl w:val="0"/>
      <w:numPr>
        <w:ilvl w:val="1"/>
        <w:numId w:val="3"/>
      </w:numPr>
      <w:tabs>
        <w:tab w:val="clear" w:pos="1419"/>
      </w:tabs>
      <w:spacing w:after="0" w:line="276" w:lineRule="auto"/>
      <w:ind w:left="426" w:hanging="426"/>
      <w:jc w:val="both"/>
      <w:outlineLvl w:val="2"/>
    </w:pPr>
    <w:rPr>
      <w:sz w:val="22"/>
      <w:szCs w:val="20"/>
      <w:lang w:eastAsia="ar-SA"/>
    </w:rPr>
  </w:style>
  <w:style w:type="character" w:customStyle="1" w:styleId="24">
    <w:name w:val="Список_уровень_2_жирн Знак"/>
    <w:link w:val="2"/>
    <w:rsid w:val="00546F0F"/>
    <w:rPr>
      <w:sz w:val="22"/>
      <w:lang w:eastAsia="ar-SA"/>
    </w:rPr>
  </w:style>
  <w:style w:type="paragraph" w:customStyle="1" w:styleId="111list">
    <w:name w:val="1.1.1 list"/>
    <w:basedOn w:val="af5"/>
    <w:qFormat/>
    <w:rsid w:val="00546F0F"/>
    <w:pPr>
      <w:widowControl w:val="0"/>
      <w:numPr>
        <w:ilvl w:val="2"/>
        <w:numId w:val="3"/>
      </w:numPr>
      <w:tabs>
        <w:tab w:val="num" w:pos="395"/>
        <w:tab w:val="left" w:pos="993"/>
        <w:tab w:val="left" w:pos="1134"/>
      </w:tabs>
      <w:spacing w:after="0" w:line="276" w:lineRule="auto"/>
      <w:ind w:left="993" w:hanging="567"/>
      <w:jc w:val="both"/>
      <w:outlineLvl w:val="2"/>
    </w:pPr>
    <w:rPr>
      <w:sz w:val="22"/>
      <w:szCs w:val="22"/>
      <w:lang w:val="ru-RU" w:eastAsia="ru-RU"/>
    </w:rPr>
  </w:style>
  <w:style w:type="paragraph" w:customStyle="1" w:styleId="Default">
    <w:name w:val="Default"/>
    <w:rsid w:val="00546F0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9">
    <w:name w:val="FollowedHyperlink"/>
    <w:rsid w:val="00CB22F6"/>
    <w:rPr>
      <w:color w:val="800080"/>
      <w:u w:val="single"/>
    </w:rPr>
  </w:style>
  <w:style w:type="paragraph" w:customStyle="1" w:styleId="ConsPlusNonformat">
    <w:name w:val="ConsPlusNonformat"/>
    <w:rsid w:val="00CB22F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Bullet-1">
    <w:name w:val="Bullet-1"/>
    <w:basedOn w:val="a"/>
    <w:rsid w:val="009011B4"/>
    <w:pPr>
      <w:numPr>
        <w:numId w:val="4"/>
      </w:numPr>
      <w:tabs>
        <w:tab w:val="center" w:pos="720"/>
        <w:tab w:val="left" w:pos="1134"/>
      </w:tabs>
      <w:spacing w:before="60" w:after="60"/>
    </w:pPr>
    <w:rPr>
      <w:szCs w:val="20"/>
      <w:lang w:eastAsia="en-US"/>
    </w:rPr>
  </w:style>
  <w:style w:type="paragraph" w:customStyle="1" w:styleId="Bullet-2">
    <w:name w:val="Bullet-2"/>
    <w:basedOn w:val="Bullet-1"/>
    <w:rsid w:val="009011B4"/>
    <w:pPr>
      <w:tabs>
        <w:tab w:val="clear" w:pos="1134"/>
        <w:tab w:val="left" w:pos="1008"/>
        <w:tab w:val="left" w:pos="1152"/>
        <w:tab w:val="left" w:pos="1728"/>
        <w:tab w:val="left" w:pos="1872"/>
        <w:tab w:val="left" w:pos="2448"/>
        <w:tab w:val="left" w:pos="3744"/>
        <w:tab w:val="left" w:pos="4032"/>
        <w:tab w:val="left" w:pos="4320"/>
        <w:tab w:val="left" w:pos="6336"/>
      </w:tabs>
      <w:ind w:left="1190" w:hanging="283"/>
    </w:pPr>
  </w:style>
  <w:style w:type="paragraph" w:customStyle="1" w:styleId="14">
    <w:name w:val="1_стр_таб"/>
    <w:basedOn w:val="a"/>
    <w:autoRedefine/>
    <w:rsid w:val="00D43F04"/>
    <w:pPr>
      <w:framePr w:hSpace="180" w:wrap="around" w:vAnchor="text" w:hAnchor="margin" w:y="10"/>
      <w:autoSpaceDE w:val="0"/>
      <w:autoSpaceDN w:val="0"/>
      <w:adjustRightInd w:val="0"/>
      <w:spacing w:line="276" w:lineRule="auto"/>
      <w:contextualSpacing/>
      <w:jc w:val="center"/>
    </w:pPr>
    <w:rPr>
      <w:b/>
      <w:kern w:val="24"/>
      <w:szCs w:val="20"/>
      <w:lang w:val="en-US"/>
    </w:rPr>
  </w:style>
  <w:style w:type="paragraph" w:customStyle="1" w:styleId="15">
    <w:name w:val="Обычный 1"/>
    <w:basedOn w:val="a"/>
    <w:rsid w:val="00177D2D"/>
    <w:pPr>
      <w:spacing w:before="60" w:after="60" w:line="360" w:lineRule="auto"/>
      <w:ind w:firstLine="709"/>
      <w:jc w:val="both"/>
    </w:pPr>
  </w:style>
  <w:style w:type="paragraph" w:customStyle="1" w:styleId="afa">
    <w:name w:val="Таблица текст"/>
    <w:basedOn w:val="a"/>
    <w:rsid w:val="00177D2D"/>
    <w:pPr>
      <w:spacing w:before="40" w:after="40"/>
      <w:ind w:left="57" w:right="57"/>
    </w:pPr>
  </w:style>
  <w:style w:type="paragraph" w:customStyle="1" w:styleId="afb">
    <w:name w:val="Таблица шапка"/>
    <w:basedOn w:val="a"/>
    <w:next w:val="a"/>
    <w:rsid w:val="00177D2D"/>
    <w:pPr>
      <w:keepNext/>
      <w:keepLines/>
      <w:spacing w:before="60" w:after="60"/>
      <w:jc w:val="center"/>
    </w:pPr>
    <w:rPr>
      <w:b/>
    </w:rPr>
  </w:style>
  <w:style w:type="character" w:styleId="afc">
    <w:name w:val="Strong"/>
    <w:uiPriority w:val="22"/>
    <w:qFormat/>
    <w:rsid w:val="005D1C7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521A"/>
    <w:rPr>
      <w:sz w:val="24"/>
      <w:szCs w:val="24"/>
    </w:rPr>
  </w:style>
  <w:style w:type="paragraph" w:styleId="10">
    <w:name w:val="heading 1"/>
    <w:aliases w:val="Title"/>
    <w:basedOn w:val="a"/>
    <w:next w:val="a"/>
    <w:link w:val="11"/>
    <w:qFormat/>
    <w:rsid w:val="008B5B21"/>
    <w:pPr>
      <w:keepNext/>
      <w:widowControl w:val="0"/>
      <w:spacing w:after="240" w:line="360" w:lineRule="auto"/>
      <w:ind w:left="709"/>
      <w:outlineLvl w:val="0"/>
    </w:pPr>
    <w:rPr>
      <w:rFonts w:eastAsia="Symbol"/>
      <w:b/>
      <w:snapToGrid w:val="0"/>
    </w:rPr>
  </w:style>
  <w:style w:type="paragraph" w:styleId="20">
    <w:name w:val="heading 2"/>
    <w:basedOn w:val="a"/>
    <w:next w:val="a"/>
    <w:link w:val="21"/>
    <w:qFormat/>
    <w:rsid w:val="00D84D0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D84D0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84D0A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84D0A"/>
  </w:style>
  <w:style w:type="paragraph" w:customStyle="1" w:styleId="a6">
    <w:name w:val="Обычны"/>
    <w:rsid w:val="00D84D0A"/>
    <w:pPr>
      <w:widowControl w:val="0"/>
    </w:pPr>
  </w:style>
  <w:style w:type="paragraph" w:customStyle="1" w:styleId="Iauiu">
    <w:name w:val="Iau?iu"/>
    <w:rsid w:val="00D84D0A"/>
    <w:pPr>
      <w:widowControl w:val="0"/>
    </w:pPr>
  </w:style>
  <w:style w:type="paragraph" w:customStyle="1" w:styleId="a7">
    <w:name w:val="Знак"/>
    <w:basedOn w:val="a"/>
    <w:rsid w:val="00D84D0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BodyTextIndent21">
    <w:name w:val="Body Text Indent 21"/>
    <w:basedOn w:val="a"/>
    <w:rsid w:val="00D84D0A"/>
    <w:pPr>
      <w:widowControl w:val="0"/>
      <w:ind w:firstLine="709"/>
      <w:jc w:val="both"/>
    </w:pPr>
    <w:rPr>
      <w:szCs w:val="20"/>
    </w:rPr>
  </w:style>
  <w:style w:type="paragraph" w:styleId="a8">
    <w:name w:val="footer"/>
    <w:basedOn w:val="a"/>
    <w:rsid w:val="00D84D0A"/>
    <w:pPr>
      <w:tabs>
        <w:tab w:val="center" w:pos="4677"/>
        <w:tab w:val="right" w:pos="9355"/>
      </w:tabs>
    </w:pPr>
  </w:style>
  <w:style w:type="paragraph" w:styleId="a9">
    <w:name w:val="caption"/>
    <w:basedOn w:val="a"/>
    <w:next w:val="a"/>
    <w:qFormat/>
    <w:rsid w:val="00D84D0A"/>
    <w:pPr>
      <w:jc w:val="center"/>
    </w:pPr>
    <w:rPr>
      <w:szCs w:val="20"/>
    </w:rPr>
  </w:style>
  <w:style w:type="character" w:styleId="aa">
    <w:name w:val="Hyperlink"/>
    <w:uiPriority w:val="99"/>
    <w:rsid w:val="00D84D0A"/>
    <w:rPr>
      <w:color w:val="0000FF"/>
      <w:u w:val="single"/>
    </w:rPr>
  </w:style>
  <w:style w:type="paragraph" w:customStyle="1" w:styleId="Normal1">
    <w:name w:val="Normal1"/>
    <w:rsid w:val="00D84D0A"/>
    <w:pPr>
      <w:widowControl w:val="0"/>
      <w:spacing w:line="360" w:lineRule="auto"/>
      <w:ind w:left="80" w:firstLine="760"/>
    </w:pPr>
    <w:rPr>
      <w:sz w:val="24"/>
      <w:szCs w:val="24"/>
    </w:rPr>
  </w:style>
  <w:style w:type="paragraph" w:customStyle="1" w:styleId="Normal2">
    <w:name w:val="Normal2"/>
    <w:rsid w:val="00D84D0A"/>
    <w:pPr>
      <w:widowControl w:val="0"/>
      <w:spacing w:line="360" w:lineRule="auto"/>
      <w:ind w:left="80" w:firstLine="760"/>
    </w:pPr>
    <w:rPr>
      <w:sz w:val="24"/>
    </w:rPr>
  </w:style>
  <w:style w:type="paragraph" w:customStyle="1" w:styleId="ConsPlusNormal">
    <w:name w:val="ConsPlusNormal"/>
    <w:rsid w:val="00D84D0A"/>
    <w:pPr>
      <w:widowControl w:val="0"/>
      <w:ind w:firstLine="720"/>
    </w:pPr>
    <w:rPr>
      <w:rFonts w:ascii="Arial" w:hAnsi="Arial"/>
    </w:rPr>
  </w:style>
  <w:style w:type="paragraph" w:customStyle="1" w:styleId="12">
    <w:name w:val="Абзац списка1"/>
    <w:basedOn w:val="a"/>
    <w:rsid w:val="00D84D0A"/>
    <w:pPr>
      <w:ind w:left="720"/>
      <w:contextualSpacing/>
    </w:pPr>
    <w:rPr>
      <w:sz w:val="20"/>
      <w:szCs w:val="20"/>
    </w:rPr>
  </w:style>
  <w:style w:type="character" w:styleId="ab">
    <w:name w:val="annotation reference"/>
    <w:rsid w:val="00D84D0A"/>
    <w:rPr>
      <w:sz w:val="16"/>
    </w:rPr>
  </w:style>
  <w:style w:type="paragraph" w:styleId="ac">
    <w:name w:val="annotation text"/>
    <w:basedOn w:val="a"/>
    <w:link w:val="ad"/>
    <w:rsid w:val="00D84D0A"/>
    <w:rPr>
      <w:sz w:val="20"/>
      <w:szCs w:val="20"/>
    </w:rPr>
  </w:style>
  <w:style w:type="character" w:customStyle="1" w:styleId="ad">
    <w:name w:val="Текст примечания Знак"/>
    <w:link w:val="ac"/>
    <w:locked/>
    <w:rsid w:val="00D84D0A"/>
    <w:rPr>
      <w:lang w:val="ru-RU" w:eastAsia="ru-RU" w:bidi="ar-SA"/>
    </w:rPr>
  </w:style>
  <w:style w:type="paragraph" w:styleId="ae">
    <w:name w:val="annotation subject"/>
    <w:basedOn w:val="ac"/>
    <w:next w:val="ac"/>
    <w:link w:val="af"/>
    <w:rsid w:val="00D84D0A"/>
    <w:rPr>
      <w:b/>
      <w:bCs/>
    </w:rPr>
  </w:style>
  <w:style w:type="character" w:customStyle="1" w:styleId="af">
    <w:name w:val="Тема примечания Знак"/>
    <w:link w:val="ae"/>
    <w:locked/>
    <w:rsid w:val="00D84D0A"/>
    <w:rPr>
      <w:b/>
      <w:bCs/>
      <w:lang w:val="ru-RU" w:eastAsia="ru-RU" w:bidi="ar-SA"/>
    </w:rPr>
  </w:style>
  <w:style w:type="paragraph" w:styleId="af0">
    <w:name w:val="Balloon Text"/>
    <w:basedOn w:val="a"/>
    <w:link w:val="af1"/>
    <w:rsid w:val="00D84D0A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locked/>
    <w:rsid w:val="00D84D0A"/>
    <w:rPr>
      <w:rFonts w:ascii="Tahoma" w:hAnsi="Tahoma"/>
      <w:sz w:val="16"/>
      <w:szCs w:val="16"/>
      <w:lang w:val="ru-RU" w:eastAsia="ru-RU" w:bidi="ar-SA"/>
    </w:rPr>
  </w:style>
  <w:style w:type="paragraph" w:customStyle="1" w:styleId="X">
    <w:name w:val="X"/>
    <w:basedOn w:val="a"/>
    <w:link w:val="X0"/>
    <w:qFormat/>
    <w:rsid w:val="00505D0F"/>
    <w:pPr>
      <w:numPr>
        <w:numId w:val="1"/>
      </w:numPr>
      <w:tabs>
        <w:tab w:val="left" w:pos="1134"/>
      </w:tabs>
      <w:spacing w:before="120"/>
    </w:pPr>
    <w:rPr>
      <w:b/>
    </w:rPr>
  </w:style>
  <w:style w:type="paragraph" w:customStyle="1" w:styleId="XX">
    <w:name w:val="X.X"/>
    <w:basedOn w:val="a"/>
    <w:link w:val="XX0"/>
    <w:qFormat/>
    <w:rsid w:val="00D77890"/>
    <w:pPr>
      <w:tabs>
        <w:tab w:val="left" w:pos="1134"/>
      </w:tabs>
      <w:spacing w:line="360" w:lineRule="auto"/>
      <w:jc w:val="both"/>
    </w:pPr>
    <w:rPr>
      <w:b/>
    </w:rPr>
  </w:style>
  <w:style w:type="character" w:customStyle="1" w:styleId="X0">
    <w:name w:val="X Знак"/>
    <w:link w:val="X"/>
    <w:locked/>
    <w:rsid w:val="00505D0F"/>
    <w:rPr>
      <w:b/>
      <w:sz w:val="24"/>
      <w:szCs w:val="24"/>
    </w:rPr>
  </w:style>
  <w:style w:type="paragraph" w:customStyle="1" w:styleId="XXX">
    <w:name w:val="X.X.X"/>
    <w:basedOn w:val="a"/>
    <w:link w:val="XXX0"/>
    <w:qFormat/>
    <w:rsid w:val="000A660E"/>
    <w:pPr>
      <w:tabs>
        <w:tab w:val="left" w:pos="1418"/>
      </w:tabs>
      <w:spacing w:line="360" w:lineRule="auto"/>
      <w:jc w:val="both"/>
    </w:pPr>
    <w:rPr>
      <w:b/>
    </w:rPr>
  </w:style>
  <w:style w:type="character" w:customStyle="1" w:styleId="XX0">
    <w:name w:val="X.X Знак"/>
    <w:link w:val="XX"/>
    <w:locked/>
    <w:rsid w:val="00D77890"/>
    <w:rPr>
      <w:b/>
      <w:sz w:val="24"/>
      <w:szCs w:val="24"/>
    </w:rPr>
  </w:style>
  <w:style w:type="paragraph" w:customStyle="1" w:styleId="22">
    <w:name w:val="Абзац списка2"/>
    <w:basedOn w:val="a"/>
    <w:rsid w:val="00D84D0A"/>
    <w:pPr>
      <w:ind w:left="708"/>
    </w:pPr>
  </w:style>
  <w:style w:type="character" w:customStyle="1" w:styleId="XXX0">
    <w:name w:val="X.X.X Знак"/>
    <w:link w:val="XXX"/>
    <w:locked/>
    <w:rsid w:val="000A660E"/>
    <w:rPr>
      <w:b/>
      <w:sz w:val="24"/>
      <w:szCs w:val="24"/>
    </w:rPr>
  </w:style>
  <w:style w:type="paragraph" w:styleId="13">
    <w:name w:val="toc 1"/>
    <w:basedOn w:val="a"/>
    <w:next w:val="a"/>
    <w:autoRedefine/>
    <w:uiPriority w:val="39"/>
    <w:rsid w:val="00C56355"/>
    <w:pPr>
      <w:tabs>
        <w:tab w:val="left" w:pos="426"/>
        <w:tab w:val="right" w:leader="dot" w:pos="9639"/>
      </w:tabs>
      <w:ind w:right="-2"/>
      <w:jc w:val="both"/>
    </w:pPr>
    <w:rPr>
      <w:b/>
      <w:noProof/>
      <w:sz w:val="28"/>
    </w:rPr>
  </w:style>
  <w:style w:type="paragraph" w:styleId="31">
    <w:name w:val="toc 3"/>
    <w:basedOn w:val="a"/>
    <w:next w:val="a"/>
    <w:autoRedefine/>
    <w:uiPriority w:val="39"/>
    <w:rsid w:val="0022525E"/>
    <w:pPr>
      <w:tabs>
        <w:tab w:val="left" w:pos="0"/>
        <w:tab w:val="left" w:pos="851"/>
        <w:tab w:val="left" w:pos="1320"/>
        <w:tab w:val="right" w:leader="dot" w:pos="9639"/>
      </w:tabs>
      <w:ind w:right="-2"/>
      <w:jc w:val="both"/>
    </w:pPr>
  </w:style>
  <w:style w:type="character" w:customStyle="1" w:styleId="11">
    <w:name w:val="Заголовок 1 Знак"/>
    <w:aliases w:val="Title Знак"/>
    <w:link w:val="10"/>
    <w:locked/>
    <w:rsid w:val="008B5B21"/>
    <w:rPr>
      <w:rFonts w:eastAsia="Symbol"/>
      <w:b/>
      <w:snapToGrid w:val="0"/>
      <w:sz w:val="24"/>
      <w:szCs w:val="24"/>
    </w:rPr>
  </w:style>
  <w:style w:type="character" w:customStyle="1" w:styleId="21">
    <w:name w:val="Заголовок 2 Знак"/>
    <w:link w:val="20"/>
    <w:semiHidden/>
    <w:locked/>
    <w:rsid w:val="00D84D0A"/>
    <w:rPr>
      <w:rFonts w:ascii="Cambria" w:hAnsi="Cambria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semiHidden/>
    <w:locked/>
    <w:rsid w:val="00D84D0A"/>
    <w:rPr>
      <w:rFonts w:ascii="Cambria" w:hAnsi="Cambria"/>
      <w:b/>
      <w:bCs/>
      <w:sz w:val="26"/>
      <w:szCs w:val="26"/>
      <w:lang w:val="ru-RU" w:eastAsia="ru-RU" w:bidi="ar-SA"/>
    </w:rPr>
  </w:style>
  <w:style w:type="paragraph" w:styleId="23">
    <w:name w:val="toc 2"/>
    <w:basedOn w:val="a"/>
    <w:next w:val="a"/>
    <w:autoRedefine/>
    <w:uiPriority w:val="39"/>
    <w:rsid w:val="00925C1D"/>
    <w:pPr>
      <w:tabs>
        <w:tab w:val="left" w:pos="0"/>
        <w:tab w:val="left" w:pos="851"/>
        <w:tab w:val="left" w:pos="880"/>
        <w:tab w:val="right" w:leader="dot" w:pos="9639"/>
      </w:tabs>
      <w:ind w:right="-2"/>
      <w:jc w:val="both"/>
    </w:pPr>
  </w:style>
  <w:style w:type="paragraph" w:styleId="af2">
    <w:name w:val="Normal (Web)"/>
    <w:basedOn w:val="a"/>
    <w:rsid w:val="00D84D0A"/>
    <w:pPr>
      <w:spacing w:before="100" w:beforeAutospacing="1" w:after="100" w:afterAutospacing="1"/>
    </w:pPr>
  </w:style>
  <w:style w:type="character" w:styleId="af3">
    <w:name w:val="Emphasis"/>
    <w:qFormat/>
    <w:rsid w:val="008B5B21"/>
  </w:style>
  <w:style w:type="character" w:customStyle="1" w:styleId="definition">
    <w:name w:val="definition"/>
    <w:rsid w:val="00D84D0A"/>
    <w:rPr>
      <w:rFonts w:cs="Times New Roman"/>
    </w:rPr>
  </w:style>
  <w:style w:type="table" w:styleId="af4">
    <w:name w:val="Table Grid"/>
    <w:basedOn w:val="a1"/>
    <w:rsid w:val="00D84D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2">
    <w:name w:val="Body Text 3"/>
    <w:basedOn w:val="a"/>
    <w:link w:val="33"/>
    <w:rsid w:val="00D84D0A"/>
    <w:pPr>
      <w:jc w:val="center"/>
    </w:pPr>
    <w:rPr>
      <w:b/>
      <w:sz w:val="28"/>
      <w:szCs w:val="20"/>
    </w:rPr>
  </w:style>
  <w:style w:type="character" w:customStyle="1" w:styleId="33">
    <w:name w:val="Основной текст 3 Знак"/>
    <w:link w:val="32"/>
    <w:locked/>
    <w:rsid w:val="00D84D0A"/>
    <w:rPr>
      <w:b/>
      <w:sz w:val="28"/>
      <w:lang w:val="ru-RU" w:eastAsia="ru-RU" w:bidi="ar-SA"/>
    </w:rPr>
  </w:style>
  <w:style w:type="paragraph" w:customStyle="1" w:styleId="Style60">
    <w:name w:val="Style60"/>
    <w:basedOn w:val="a"/>
    <w:rsid w:val="00D84D0A"/>
    <w:pPr>
      <w:widowControl w:val="0"/>
      <w:autoSpaceDE w:val="0"/>
      <w:autoSpaceDN w:val="0"/>
      <w:adjustRightInd w:val="0"/>
      <w:jc w:val="center"/>
    </w:pPr>
  </w:style>
  <w:style w:type="paragraph" w:customStyle="1" w:styleId="Style76">
    <w:name w:val="Style76"/>
    <w:basedOn w:val="a"/>
    <w:rsid w:val="00D84D0A"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a"/>
    <w:rsid w:val="00D84D0A"/>
    <w:pPr>
      <w:widowControl w:val="0"/>
      <w:autoSpaceDE w:val="0"/>
      <w:autoSpaceDN w:val="0"/>
      <w:adjustRightInd w:val="0"/>
      <w:jc w:val="center"/>
    </w:pPr>
  </w:style>
  <w:style w:type="character" w:customStyle="1" w:styleId="FontStyle106">
    <w:name w:val="Font Style106"/>
    <w:rsid w:val="00D84D0A"/>
    <w:rPr>
      <w:rFonts w:ascii="Times New Roman" w:hAnsi="Times New Roman" w:cs="Times New Roman"/>
      <w:sz w:val="26"/>
      <w:szCs w:val="26"/>
    </w:rPr>
  </w:style>
  <w:style w:type="character" w:customStyle="1" w:styleId="FontStyle105">
    <w:name w:val="Font Style105"/>
    <w:rsid w:val="00D84D0A"/>
    <w:rPr>
      <w:rFonts w:ascii="Times New Roman" w:hAnsi="Times New Roman" w:cs="Times New Roman"/>
      <w:b/>
      <w:bCs/>
      <w:sz w:val="26"/>
      <w:szCs w:val="26"/>
    </w:rPr>
  </w:style>
  <w:style w:type="character" w:customStyle="1" w:styleId="a4">
    <w:name w:val="Верхний колонтитул Знак"/>
    <w:link w:val="a3"/>
    <w:locked/>
    <w:rsid w:val="00D84D0A"/>
    <w:rPr>
      <w:sz w:val="24"/>
      <w:szCs w:val="24"/>
      <w:lang w:val="ru-RU" w:eastAsia="ru-RU" w:bidi="ar-SA"/>
    </w:rPr>
  </w:style>
  <w:style w:type="paragraph" w:styleId="af5">
    <w:name w:val="Body Text"/>
    <w:basedOn w:val="a"/>
    <w:link w:val="af6"/>
    <w:rsid w:val="002D0D25"/>
    <w:pPr>
      <w:spacing w:after="120"/>
    </w:pPr>
    <w:rPr>
      <w:lang w:val="x-none" w:eastAsia="x-none"/>
    </w:rPr>
  </w:style>
  <w:style w:type="character" w:customStyle="1" w:styleId="af6">
    <w:name w:val="Основной текст Знак"/>
    <w:link w:val="af5"/>
    <w:rsid w:val="002D0D25"/>
    <w:rPr>
      <w:sz w:val="24"/>
      <w:szCs w:val="24"/>
    </w:rPr>
  </w:style>
  <w:style w:type="paragraph" w:styleId="af7">
    <w:name w:val="Subtitle"/>
    <w:basedOn w:val="a"/>
    <w:next w:val="a"/>
    <w:link w:val="af8"/>
    <w:qFormat/>
    <w:rsid w:val="00291814"/>
    <w:pPr>
      <w:spacing w:after="60"/>
      <w:jc w:val="center"/>
      <w:outlineLvl w:val="1"/>
    </w:pPr>
    <w:rPr>
      <w:rFonts w:ascii="Cambria" w:hAnsi="Cambria"/>
    </w:rPr>
  </w:style>
  <w:style w:type="character" w:customStyle="1" w:styleId="af8">
    <w:name w:val="Подзаголовок Знак"/>
    <w:link w:val="af7"/>
    <w:rsid w:val="00291814"/>
    <w:rPr>
      <w:rFonts w:ascii="Cambria" w:eastAsia="Times New Roman" w:hAnsi="Cambria" w:cs="Times New Roman"/>
      <w:sz w:val="24"/>
      <w:szCs w:val="24"/>
    </w:rPr>
  </w:style>
  <w:style w:type="paragraph" w:customStyle="1" w:styleId="1">
    <w:name w:val="Список_уровень_1"/>
    <w:basedOn w:val="10"/>
    <w:qFormat/>
    <w:rsid w:val="00546F0F"/>
    <w:pPr>
      <w:numPr>
        <w:numId w:val="3"/>
      </w:numPr>
      <w:tabs>
        <w:tab w:val="left" w:pos="567"/>
      </w:tabs>
      <w:suppressAutoHyphens/>
      <w:spacing w:before="240" w:after="60" w:line="276" w:lineRule="auto"/>
      <w:outlineLvl w:val="1"/>
    </w:pPr>
    <w:rPr>
      <w:rFonts w:eastAsia="Times New Roman"/>
      <w:bCs/>
      <w:caps/>
      <w:snapToGrid/>
      <w:lang w:val="x-none" w:eastAsia="ar-SA"/>
    </w:rPr>
  </w:style>
  <w:style w:type="paragraph" w:customStyle="1" w:styleId="2">
    <w:name w:val="Список_уровень_2_жирн"/>
    <w:basedOn w:val="af5"/>
    <w:link w:val="24"/>
    <w:qFormat/>
    <w:rsid w:val="00546F0F"/>
    <w:pPr>
      <w:widowControl w:val="0"/>
      <w:numPr>
        <w:ilvl w:val="1"/>
        <w:numId w:val="3"/>
      </w:numPr>
      <w:tabs>
        <w:tab w:val="clear" w:pos="1419"/>
      </w:tabs>
      <w:spacing w:after="0" w:line="276" w:lineRule="auto"/>
      <w:ind w:left="426" w:hanging="426"/>
      <w:jc w:val="both"/>
      <w:outlineLvl w:val="2"/>
    </w:pPr>
    <w:rPr>
      <w:sz w:val="22"/>
      <w:szCs w:val="20"/>
      <w:lang w:eastAsia="ar-SA"/>
    </w:rPr>
  </w:style>
  <w:style w:type="character" w:customStyle="1" w:styleId="24">
    <w:name w:val="Список_уровень_2_жирн Знак"/>
    <w:link w:val="2"/>
    <w:rsid w:val="00546F0F"/>
    <w:rPr>
      <w:sz w:val="22"/>
      <w:lang w:val="x-none" w:eastAsia="ar-SA"/>
    </w:rPr>
  </w:style>
  <w:style w:type="paragraph" w:customStyle="1" w:styleId="111list">
    <w:name w:val="1.1.1 list"/>
    <w:basedOn w:val="af5"/>
    <w:qFormat/>
    <w:rsid w:val="00546F0F"/>
    <w:pPr>
      <w:widowControl w:val="0"/>
      <w:numPr>
        <w:ilvl w:val="2"/>
        <w:numId w:val="3"/>
      </w:numPr>
      <w:tabs>
        <w:tab w:val="num" w:pos="395"/>
        <w:tab w:val="left" w:pos="993"/>
        <w:tab w:val="left" w:pos="1134"/>
      </w:tabs>
      <w:spacing w:after="0" w:line="276" w:lineRule="auto"/>
      <w:ind w:left="993" w:hanging="567"/>
      <w:jc w:val="both"/>
      <w:outlineLvl w:val="2"/>
    </w:pPr>
    <w:rPr>
      <w:sz w:val="22"/>
      <w:szCs w:val="22"/>
      <w:lang w:val="ru-RU" w:eastAsia="ru-RU"/>
    </w:rPr>
  </w:style>
  <w:style w:type="paragraph" w:customStyle="1" w:styleId="Default">
    <w:name w:val="Default"/>
    <w:rsid w:val="00546F0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9">
    <w:name w:val="FollowedHyperlink"/>
    <w:rsid w:val="00CB22F6"/>
    <w:rPr>
      <w:color w:val="800080"/>
      <w:u w:val="single"/>
    </w:rPr>
  </w:style>
  <w:style w:type="paragraph" w:customStyle="1" w:styleId="ConsPlusNonformat">
    <w:name w:val="ConsPlusNonformat"/>
    <w:rsid w:val="00CB22F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Bullet-1">
    <w:name w:val="Bullet-1"/>
    <w:basedOn w:val="a"/>
    <w:rsid w:val="009011B4"/>
    <w:pPr>
      <w:numPr>
        <w:numId w:val="4"/>
      </w:numPr>
      <w:tabs>
        <w:tab w:val="center" w:pos="720"/>
        <w:tab w:val="left" w:pos="1134"/>
      </w:tabs>
      <w:spacing w:before="60" w:after="60"/>
    </w:pPr>
    <w:rPr>
      <w:szCs w:val="20"/>
      <w:lang w:eastAsia="en-US"/>
    </w:rPr>
  </w:style>
  <w:style w:type="paragraph" w:customStyle="1" w:styleId="Bullet-2">
    <w:name w:val="Bullet-2"/>
    <w:basedOn w:val="Bullet-1"/>
    <w:rsid w:val="009011B4"/>
    <w:pPr>
      <w:tabs>
        <w:tab w:val="clear" w:pos="1134"/>
        <w:tab w:val="left" w:pos="1008"/>
        <w:tab w:val="left" w:pos="1152"/>
        <w:tab w:val="left" w:pos="1728"/>
        <w:tab w:val="left" w:pos="1872"/>
        <w:tab w:val="left" w:pos="2448"/>
        <w:tab w:val="left" w:pos="3744"/>
        <w:tab w:val="left" w:pos="4032"/>
        <w:tab w:val="left" w:pos="4320"/>
        <w:tab w:val="left" w:pos="6336"/>
      </w:tabs>
      <w:ind w:left="1190" w:hanging="283"/>
    </w:pPr>
  </w:style>
  <w:style w:type="paragraph" w:customStyle="1" w:styleId="14">
    <w:name w:val="1_стр_таб"/>
    <w:basedOn w:val="a"/>
    <w:autoRedefine/>
    <w:rsid w:val="00D43F04"/>
    <w:pPr>
      <w:framePr w:hSpace="180" w:wrap="around" w:vAnchor="text" w:hAnchor="margin" w:y="10"/>
      <w:autoSpaceDE w:val="0"/>
      <w:autoSpaceDN w:val="0"/>
      <w:adjustRightInd w:val="0"/>
      <w:spacing w:line="276" w:lineRule="auto"/>
      <w:contextualSpacing/>
      <w:jc w:val="center"/>
    </w:pPr>
    <w:rPr>
      <w:b/>
      <w:kern w:val="24"/>
      <w:szCs w:val="20"/>
      <w:lang w:val="en-US"/>
    </w:rPr>
  </w:style>
  <w:style w:type="paragraph" w:customStyle="1" w:styleId="15">
    <w:name w:val="Обычный 1"/>
    <w:basedOn w:val="a"/>
    <w:rsid w:val="00177D2D"/>
    <w:pPr>
      <w:spacing w:before="60" w:after="60" w:line="360" w:lineRule="auto"/>
      <w:ind w:firstLine="709"/>
      <w:jc w:val="both"/>
    </w:pPr>
  </w:style>
  <w:style w:type="paragraph" w:customStyle="1" w:styleId="afa">
    <w:name w:val="Таблица текст"/>
    <w:basedOn w:val="a"/>
    <w:rsid w:val="00177D2D"/>
    <w:pPr>
      <w:spacing w:before="40" w:after="40"/>
      <w:ind w:left="57" w:right="57"/>
    </w:pPr>
  </w:style>
  <w:style w:type="paragraph" w:customStyle="1" w:styleId="afb">
    <w:name w:val="Таблица шапка"/>
    <w:basedOn w:val="a"/>
    <w:next w:val="a"/>
    <w:rsid w:val="00177D2D"/>
    <w:pPr>
      <w:keepNext/>
      <w:keepLines/>
      <w:spacing w:before="60" w:after="60"/>
      <w:jc w:val="center"/>
    </w:pPr>
    <w:rPr>
      <w:b/>
    </w:rPr>
  </w:style>
  <w:style w:type="character" w:styleId="afc">
    <w:name w:val="Strong"/>
    <w:uiPriority w:val="22"/>
    <w:qFormat/>
    <w:rsid w:val="005D1C7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73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3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56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0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98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03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9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3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52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0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18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69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0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9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8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17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41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2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8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16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6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07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17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31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02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59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68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71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41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38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55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09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1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1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45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9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09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99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85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80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55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4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68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51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56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4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3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15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73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3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1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95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23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A6ADFB-81FC-4F45-A44F-675BEF6C9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2057</Words>
  <Characters>11729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Садков Прохор Олегович</dc:creator>
  <cp:keywords/>
  <dc:description/>
  <cp:lastModifiedBy>User</cp:lastModifiedBy>
  <cp:revision>12</cp:revision>
  <cp:lastPrinted>2013-06-11T11:03:00Z</cp:lastPrinted>
  <dcterms:created xsi:type="dcterms:W3CDTF">2021-02-03T08:45:00Z</dcterms:created>
  <dcterms:modified xsi:type="dcterms:W3CDTF">2022-04-13T09:34:00Z</dcterms:modified>
</cp:coreProperties>
</file>