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D37B2D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D37B2D">
        <w:rPr>
          <w:sz w:val="24"/>
          <w:szCs w:val="24"/>
        </w:rPr>
        <w:t>«СОШ № 3» г. Южно-Сухокумск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D37B2D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37B2D"/>
    <w:rsid w:val="00D44C30"/>
    <w:rsid w:val="00E24049"/>
    <w:rsid w:val="00F2441E"/>
    <w:rsid w:val="00F9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BDB8-9399-4DE3-9F17-60B33C01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00000</cp:lastModifiedBy>
  <cp:revision>4</cp:revision>
  <cp:lastPrinted>2016-04-14T06:09:00Z</cp:lastPrinted>
  <dcterms:created xsi:type="dcterms:W3CDTF">2020-11-26T13:57:00Z</dcterms:created>
  <dcterms:modified xsi:type="dcterms:W3CDTF">2022-08-29T00:24:00Z</dcterms:modified>
</cp:coreProperties>
</file>